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0455" w14:textId="77777777" w:rsidR="006F01B1" w:rsidRDefault="006F01B1" w:rsidP="006F01B1">
      <w:pPr>
        <w:rPr>
          <w:rFonts w:eastAsia="Arial" w:cstheme="minorHAnsi"/>
          <w:b/>
          <w:color w:val="FF0000"/>
          <w:sz w:val="28"/>
          <w:szCs w:val="28"/>
          <w:lang w:eastAsia="en-AU"/>
        </w:rPr>
      </w:pPr>
    </w:p>
    <w:p w14:paraId="392504DA" w14:textId="3A1E5B59" w:rsidR="006F01B1" w:rsidRPr="001C3F57" w:rsidRDefault="006F01B1" w:rsidP="006F01B1">
      <w:pPr>
        <w:rPr>
          <w:rFonts w:eastAsia="Arial" w:cstheme="minorHAnsi"/>
          <w:color w:val="000000" w:themeColor="text1"/>
          <w:sz w:val="28"/>
          <w:szCs w:val="28"/>
          <w:lang w:eastAsia="en-AU"/>
        </w:rPr>
      </w:pPr>
      <w:r w:rsidRPr="001C3F57">
        <w:rPr>
          <w:rFonts w:eastAsia="Arial" w:cstheme="minorHAnsi"/>
          <w:b/>
          <w:color w:val="FF0000"/>
          <w:sz w:val="28"/>
          <w:szCs w:val="28"/>
          <w:lang w:eastAsia="en-AU"/>
        </w:rPr>
        <w:t xml:space="preserve">Appendix B </w:t>
      </w:r>
      <w:r w:rsidRPr="001C3F57">
        <w:rPr>
          <w:rFonts w:eastAsia="Arial" w:cstheme="minorHAnsi"/>
          <w:color w:val="000000" w:themeColor="text1"/>
          <w:sz w:val="28"/>
          <w:szCs w:val="28"/>
          <w:lang w:eastAsia="en-AU"/>
        </w:rPr>
        <w:t>(Part B)</w:t>
      </w:r>
    </w:p>
    <w:p w14:paraId="5C37E16E" w14:textId="77777777" w:rsidR="006F01B1" w:rsidRPr="001C3F57" w:rsidRDefault="006F01B1" w:rsidP="006F01B1">
      <w:pPr>
        <w:spacing w:before="280"/>
        <w:rPr>
          <w:rFonts w:cstheme="minorHAnsi"/>
          <w:b/>
          <w:color w:val="FF0000"/>
          <w:sz w:val="28"/>
        </w:rPr>
      </w:pPr>
      <w:r w:rsidRPr="001C3F57">
        <w:rPr>
          <w:rFonts w:cstheme="minorHAnsi"/>
          <w:b/>
          <w:color w:val="FF0000"/>
          <w:sz w:val="28"/>
        </w:rPr>
        <w:t>Case Note Template</w:t>
      </w:r>
    </w:p>
    <w:p w14:paraId="66D028AD" w14:textId="7DEE2141" w:rsidR="006F01B1" w:rsidRPr="001C3F57" w:rsidRDefault="006F01B1" w:rsidP="006F01B1">
      <w:pPr>
        <w:spacing w:before="280"/>
        <w:rPr>
          <w:rFonts w:eastAsia="Times New Roman" w:cstheme="minorHAnsi"/>
          <w:color w:val="0D0D0D" w:themeColor="text1" w:themeTint="F2"/>
          <w:lang w:val="en-US"/>
        </w:rPr>
      </w:pPr>
    </w:p>
    <w:tbl>
      <w:tblPr>
        <w:tblStyle w:val="GridTable1Light-Accent11"/>
        <w:tblW w:w="0" w:type="auto"/>
        <w:tblLook w:val="04A0" w:firstRow="1" w:lastRow="0" w:firstColumn="1" w:lastColumn="0" w:noHBand="0" w:noVBand="1"/>
      </w:tblPr>
      <w:tblGrid>
        <w:gridCol w:w="802"/>
        <w:gridCol w:w="3334"/>
        <w:gridCol w:w="879"/>
        <w:gridCol w:w="4001"/>
      </w:tblGrid>
      <w:tr w:rsidR="006F01B1" w:rsidRPr="001C3F57" w14:paraId="7D5870E7" w14:textId="77777777" w:rsidTr="00D82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4"/>
          </w:tcPr>
          <w:p w14:paraId="5AB56E61" w14:textId="77777777" w:rsidR="006F01B1" w:rsidRPr="001C3F57" w:rsidRDefault="006F01B1" w:rsidP="00D8237A">
            <w:pPr>
              <w:spacing w:before="120" w:after="120"/>
              <w:jc w:val="center"/>
              <w:rPr>
                <w:rStyle w:val="Strong"/>
                <w:rFonts w:cstheme="minorHAnsi"/>
                <w:b/>
                <w:sz w:val="28"/>
                <w:szCs w:val="28"/>
              </w:rPr>
            </w:pPr>
            <w:r w:rsidRPr="001C3F57">
              <w:rPr>
                <w:rStyle w:val="Strong"/>
                <w:rFonts w:cstheme="minorHAnsi"/>
                <w:sz w:val="28"/>
                <w:szCs w:val="28"/>
              </w:rPr>
              <w:t>Counselling Interview Case Note</w:t>
            </w:r>
          </w:p>
        </w:tc>
      </w:tr>
      <w:tr w:rsidR="006F01B1" w:rsidRPr="001C3F57" w14:paraId="4CFEAC51" w14:textId="77777777" w:rsidTr="00D8237A">
        <w:tc>
          <w:tcPr>
            <w:cnfStyle w:val="001000000000" w:firstRow="0" w:lastRow="0" w:firstColumn="1" w:lastColumn="0" w:oddVBand="0" w:evenVBand="0" w:oddHBand="0" w:evenHBand="0" w:firstRowFirstColumn="0" w:firstRowLastColumn="0" w:lastRowFirstColumn="0" w:lastRowLastColumn="0"/>
            <w:tcW w:w="807" w:type="dxa"/>
          </w:tcPr>
          <w:p w14:paraId="44F03CD0" w14:textId="77777777" w:rsidR="006F01B1" w:rsidRPr="001C3F57" w:rsidRDefault="006F01B1" w:rsidP="00D8237A">
            <w:pPr>
              <w:spacing w:before="280"/>
              <w:rPr>
                <w:rFonts w:eastAsia="Times New Roman" w:cstheme="minorHAnsi"/>
                <w:color w:val="0D0D0D" w:themeColor="text1" w:themeTint="F2"/>
                <w:lang w:val="en-US"/>
              </w:rPr>
            </w:pPr>
            <w:r w:rsidRPr="001C3F57">
              <w:rPr>
                <w:rFonts w:eastAsia="Times New Roman" w:cstheme="minorHAnsi"/>
                <w:color w:val="0D0D0D" w:themeColor="text1" w:themeTint="F2"/>
                <w:lang w:val="en-US"/>
              </w:rPr>
              <w:t>Client:</w:t>
            </w:r>
          </w:p>
          <w:p w14:paraId="4F59CACF" w14:textId="77777777" w:rsidR="006F01B1" w:rsidRPr="001C3F57" w:rsidRDefault="006F01B1" w:rsidP="00D8237A">
            <w:pPr>
              <w:spacing w:before="280"/>
              <w:rPr>
                <w:rFonts w:eastAsia="Times New Roman" w:cstheme="minorHAnsi"/>
                <w:color w:val="0D0D0D" w:themeColor="text1" w:themeTint="F2"/>
                <w:lang w:val="en-US"/>
              </w:rPr>
            </w:pPr>
          </w:p>
        </w:tc>
        <w:tc>
          <w:tcPr>
            <w:tcW w:w="3598" w:type="dxa"/>
          </w:tcPr>
          <w:p w14:paraId="42C63978" w14:textId="113F9CF0"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r>
              <w:rPr>
                <w:rFonts w:eastAsia="Times New Roman" w:cstheme="minorHAnsi"/>
                <w:b/>
                <w:color w:val="0D0D0D" w:themeColor="text1" w:themeTint="F2"/>
                <w:lang w:val="en-US"/>
              </w:rPr>
              <w:t>Maye</w:t>
            </w:r>
          </w:p>
        </w:tc>
        <w:tc>
          <w:tcPr>
            <w:tcW w:w="900" w:type="dxa"/>
          </w:tcPr>
          <w:p w14:paraId="49979B5E" w14:textId="77777777"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r w:rsidRPr="001C3F57">
              <w:rPr>
                <w:rFonts w:eastAsia="Times New Roman" w:cstheme="minorHAnsi"/>
                <w:b/>
                <w:color w:val="0D0D0D" w:themeColor="text1" w:themeTint="F2"/>
                <w:lang w:val="en-US"/>
              </w:rPr>
              <w:t>Date:</w:t>
            </w:r>
          </w:p>
        </w:tc>
        <w:tc>
          <w:tcPr>
            <w:tcW w:w="4301" w:type="dxa"/>
          </w:tcPr>
          <w:p w14:paraId="583038C4" w14:textId="77E1E58D"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B0F0"/>
                <w:lang w:val="en-US"/>
              </w:rPr>
            </w:pPr>
            <w:r>
              <w:rPr>
                <w:rFonts w:eastAsia="Times New Roman" w:cstheme="minorHAnsi"/>
                <w:b/>
                <w:color w:val="00B0F0"/>
                <w:lang w:val="en-US"/>
              </w:rPr>
              <w:t>22/06/21</w:t>
            </w:r>
          </w:p>
        </w:tc>
      </w:tr>
      <w:tr w:rsidR="006F01B1" w:rsidRPr="001C3F57" w14:paraId="2AA4C236" w14:textId="77777777" w:rsidTr="00D8237A">
        <w:tc>
          <w:tcPr>
            <w:cnfStyle w:val="001000000000" w:firstRow="0" w:lastRow="0" w:firstColumn="1" w:lastColumn="0" w:oddVBand="0" w:evenVBand="0" w:oddHBand="0" w:evenHBand="0" w:firstRowFirstColumn="0" w:firstRowLastColumn="0" w:lastRowFirstColumn="0" w:lastRowLastColumn="0"/>
            <w:tcW w:w="807" w:type="dxa"/>
          </w:tcPr>
          <w:p w14:paraId="61257597" w14:textId="77777777" w:rsidR="006F01B1" w:rsidRPr="001C3F57" w:rsidRDefault="006F01B1"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S</w:t>
            </w:r>
          </w:p>
          <w:p w14:paraId="751D1DB6" w14:textId="77777777" w:rsidR="006F01B1" w:rsidRPr="001C3F57" w:rsidRDefault="006F01B1" w:rsidP="00D8237A">
            <w:pPr>
              <w:spacing w:before="280"/>
              <w:jc w:val="center"/>
              <w:rPr>
                <w:rFonts w:eastAsia="Times New Roman" w:cstheme="minorHAnsi"/>
                <w:color w:val="0D0D0D" w:themeColor="text1" w:themeTint="F2"/>
                <w:lang w:val="en-US"/>
              </w:rPr>
            </w:pPr>
          </w:p>
        </w:tc>
        <w:tc>
          <w:tcPr>
            <w:tcW w:w="8799" w:type="dxa"/>
            <w:gridSpan w:val="3"/>
          </w:tcPr>
          <w:p w14:paraId="04165FFF" w14:textId="57F79CF2" w:rsidR="006F01B1"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reports of not sleeping throughout the night.</w:t>
            </w:r>
          </w:p>
          <w:p w14:paraId="514CDE95" w14:textId="337EAD08" w:rsidR="006F01B1"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feeling anxiety when leaving the house.</w:t>
            </w:r>
          </w:p>
          <w:p w14:paraId="02FD3A79" w14:textId="195478DE" w:rsidR="006F01B1"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fear when having to interact socially with new people.</w:t>
            </w:r>
          </w:p>
          <w:p w14:paraId="6C830096" w14:textId="714A90AA" w:rsidR="0018291F"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 reports </w:t>
            </w:r>
            <w:r w:rsidR="0018291F">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from home recently instead of at the office.</w:t>
            </w:r>
          </w:p>
          <w:p w14:paraId="549CCBD5" w14:textId="77777777" w:rsidR="0018291F" w:rsidRDefault="0018291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AE4085" w14:textId="77777777" w:rsidR="006F01B1" w:rsidRPr="006F01B1"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D7235" w14:textId="77777777"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p w14:paraId="26C33A6A" w14:textId="77777777"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6F01B1" w:rsidRPr="001C3F57" w14:paraId="7AAEE5E9" w14:textId="77777777" w:rsidTr="00D8237A">
        <w:tc>
          <w:tcPr>
            <w:cnfStyle w:val="001000000000" w:firstRow="0" w:lastRow="0" w:firstColumn="1" w:lastColumn="0" w:oddVBand="0" w:evenVBand="0" w:oddHBand="0" w:evenHBand="0" w:firstRowFirstColumn="0" w:firstRowLastColumn="0" w:lastRowFirstColumn="0" w:lastRowLastColumn="0"/>
            <w:tcW w:w="807" w:type="dxa"/>
          </w:tcPr>
          <w:p w14:paraId="0DBB52F5" w14:textId="77777777" w:rsidR="006F01B1" w:rsidRPr="001C3F57" w:rsidRDefault="006F01B1"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O</w:t>
            </w:r>
          </w:p>
          <w:p w14:paraId="666A4377" w14:textId="77777777" w:rsidR="006F01B1" w:rsidRPr="001C3F57" w:rsidRDefault="006F01B1" w:rsidP="00D8237A">
            <w:pPr>
              <w:spacing w:before="280"/>
              <w:jc w:val="center"/>
              <w:rPr>
                <w:rFonts w:eastAsia="Times New Roman" w:cstheme="minorHAnsi"/>
                <w:color w:val="0D0D0D" w:themeColor="text1" w:themeTint="F2"/>
                <w:lang w:val="en-US"/>
              </w:rPr>
            </w:pPr>
          </w:p>
        </w:tc>
        <w:tc>
          <w:tcPr>
            <w:tcW w:w="8799" w:type="dxa"/>
            <w:gridSpan w:val="3"/>
          </w:tcPr>
          <w:p w14:paraId="15AB0A7E" w14:textId="157FC4CD" w:rsidR="006F01B1" w:rsidRDefault="0018291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their mental health as client shares emotions with sadness/relief by crying.</w:t>
            </w:r>
          </w:p>
          <w:p w14:paraId="61ADB29B" w14:textId="398868A5" w:rsidR="0018291F" w:rsidRDefault="0018291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was motivated to accomplish goals by agreeing to homework assignment.</w:t>
            </w:r>
          </w:p>
          <w:p w14:paraId="412358C9" w14:textId="1AD13997" w:rsidR="0018291F" w:rsidRDefault="0018291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was experiencing a headache during session due to lack of sleep.</w:t>
            </w:r>
          </w:p>
          <w:p w14:paraId="30E01E14" w14:textId="77777777" w:rsidR="0018291F" w:rsidRPr="0018291F" w:rsidRDefault="0018291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E4A94" w14:textId="77777777"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6840028E" w14:textId="77777777"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6F01B1" w:rsidRPr="001C3F57" w14:paraId="716ACA40" w14:textId="77777777" w:rsidTr="00D8237A">
        <w:tc>
          <w:tcPr>
            <w:cnfStyle w:val="001000000000" w:firstRow="0" w:lastRow="0" w:firstColumn="1" w:lastColumn="0" w:oddVBand="0" w:evenVBand="0" w:oddHBand="0" w:evenHBand="0" w:firstRowFirstColumn="0" w:firstRowLastColumn="0" w:lastRowFirstColumn="0" w:lastRowLastColumn="0"/>
            <w:tcW w:w="807" w:type="dxa"/>
          </w:tcPr>
          <w:p w14:paraId="22B7242A" w14:textId="77777777" w:rsidR="006F01B1" w:rsidRPr="001C3F57" w:rsidRDefault="006F01B1"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A</w:t>
            </w:r>
          </w:p>
          <w:p w14:paraId="66F3374C" w14:textId="77777777" w:rsidR="006F01B1" w:rsidRPr="001C3F57" w:rsidRDefault="006F01B1" w:rsidP="00D8237A">
            <w:pPr>
              <w:spacing w:before="280"/>
              <w:jc w:val="center"/>
              <w:rPr>
                <w:rFonts w:eastAsia="Times New Roman" w:cstheme="minorHAnsi"/>
                <w:color w:val="0D0D0D" w:themeColor="text1" w:themeTint="F2"/>
                <w:lang w:val="en-US"/>
              </w:rPr>
            </w:pPr>
          </w:p>
        </w:tc>
        <w:tc>
          <w:tcPr>
            <w:tcW w:w="8799" w:type="dxa"/>
            <w:gridSpan w:val="3"/>
          </w:tcPr>
          <w:p w14:paraId="1B9D48DC" w14:textId="52FE9DD8" w:rsidR="006F01B1" w:rsidRDefault="0018291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 </w:t>
            </w:r>
            <w:r w:rsidR="002B78C1">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continues </w:t>
            </w: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experience </w:t>
            </w:r>
            <w:r w:rsidR="002B78C1">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anxiety.</w:t>
            </w:r>
          </w:p>
          <w:p w14:paraId="0CFA3EFD" w14:textId="5BF96D47" w:rsidR="002B78C1" w:rsidRDefault="002B78C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has visible disability in which contributes to social anxiety.</w:t>
            </w:r>
          </w:p>
          <w:p w14:paraId="59FF9B98" w14:textId="594482A0" w:rsidR="002B78C1" w:rsidRDefault="002B78C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fearful of human interaction.</w:t>
            </w:r>
          </w:p>
          <w:p w14:paraId="49FC5C39" w14:textId="77777777"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6F01B1" w:rsidRPr="001C3F57" w14:paraId="1BE1C7AF" w14:textId="77777777" w:rsidTr="00D8237A">
        <w:tc>
          <w:tcPr>
            <w:cnfStyle w:val="001000000000" w:firstRow="0" w:lastRow="0" w:firstColumn="1" w:lastColumn="0" w:oddVBand="0" w:evenVBand="0" w:oddHBand="0" w:evenHBand="0" w:firstRowFirstColumn="0" w:firstRowLastColumn="0" w:lastRowFirstColumn="0" w:lastRowLastColumn="0"/>
            <w:tcW w:w="807" w:type="dxa"/>
          </w:tcPr>
          <w:p w14:paraId="28DDE765" w14:textId="77777777" w:rsidR="006F01B1" w:rsidRPr="001C3F57" w:rsidRDefault="006F01B1"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P</w:t>
            </w:r>
          </w:p>
          <w:p w14:paraId="6402E821" w14:textId="77777777" w:rsidR="006F01B1" w:rsidRPr="001C3F57" w:rsidRDefault="006F01B1" w:rsidP="00D8237A">
            <w:pPr>
              <w:spacing w:before="280"/>
              <w:jc w:val="center"/>
              <w:rPr>
                <w:rFonts w:eastAsia="Times New Roman" w:cstheme="minorHAnsi"/>
                <w:color w:val="0D0D0D" w:themeColor="text1" w:themeTint="F2"/>
                <w:lang w:val="en-US"/>
              </w:rPr>
            </w:pPr>
          </w:p>
        </w:tc>
        <w:tc>
          <w:tcPr>
            <w:tcW w:w="8799" w:type="dxa"/>
            <w:gridSpan w:val="3"/>
          </w:tcPr>
          <w:p w14:paraId="73EB626E" w14:textId="5BA385C7" w:rsidR="002B78C1" w:rsidRDefault="002B78C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Client rescheduled for the following week.</w:t>
            </w:r>
          </w:p>
          <w:p w14:paraId="2B4FFFE8" w14:textId="1D483671" w:rsidR="002B78C1" w:rsidRDefault="002B78C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Client committed to taking more walks during the day with her dog instead of at night.</w:t>
            </w:r>
          </w:p>
          <w:p w14:paraId="47A698CE" w14:textId="765D5607" w:rsidR="002B78C1" w:rsidRDefault="002B78C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committed to practicing coping skills worksheet (deep breathing, journaling).</w:t>
            </w:r>
          </w:p>
          <w:p w14:paraId="75BA4798" w14:textId="334CCD84" w:rsidR="002B78C1" w:rsidRDefault="002B78C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session the therapist will use guided meditation for greater relaxation skills.</w:t>
            </w:r>
          </w:p>
          <w:p w14:paraId="203BC105" w14:textId="77777777" w:rsidR="002B78C1" w:rsidRPr="002B78C1" w:rsidRDefault="002B78C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9882E1" w14:textId="77777777" w:rsidR="006F01B1" w:rsidRPr="001C3F57" w:rsidRDefault="006F01B1"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bl>
    <w:p w14:paraId="3FB6452A" w14:textId="77777777" w:rsidR="006F01B1" w:rsidRPr="001C3F57" w:rsidRDefault="006F01B1" w:rsidP="006F01B1">
      <w:pPr>
        <w:rPr>
          <w:rFonts w:eastAsia="Arial" w:cstheme="minorHAnsi"/>
          <w:b/>
          <w:color w:val="FF0000"/>
          <w:sz w:val="28"/>
          <w:szCs w:val="28"/>
          <w:lang w:eastAsia="en-AU"/>
        </w:rPr>
      </w:pPr>
    </w:p>
    <w:p w14:paraId="4E8825C3" w14:textId="77777777" w:rsidR="006F01B1" w:rsidRPr="001C3F57" w:rsidRDefault="006F01B1" w:rsidP="006F01B1">
      <w:pPr>
        <w:rPr>
          <w:rStyle w:val="Strong"/>
          <w:rFonts w:cstheme="minorHAnsi"/>
          <w:sz w:val="24"/>
        </w:rPr>
      </w:pPr>
    </w:p>
    <w:p w14:paraId="581D8AF2" w14:textId="77777777" w:rsidR="006F01B1" w:rsidRPr="001C3F57" w:rsidRDefault="006F01B1" w:rsidP="006F01B1">
      <w:pPr>
        <w:rPr>
          <w:rStyle w:val="Strong"/>
          <w:rFonts w:cstheme="minorHAnsi"/>
          <w:sz w:val="24"/>
        </w:rPr>
      </w:pPr>
    </w:p>
    <w:tbl>
      <w:tblPr>
        <w:tblStyle w:val="GridTable1Light-Accent11"/>
        <w:tblW w:w="9606" w:type="dxa"/>
        <w:tblLook w:val="04A0" w:firstRow="1" w:lastRow="0" w:firstColumn="1" w:lastColumn="0" w:noHBand="0" w:noVBand="1"/>
      </w:tblPr>
      <w:tblGrid>
        <w:gridCol w:w="806"/>
        <w:gridCol w:w="3344"/>
        <w:gridCol w:w="252"/>
        <w:gridCol w:w="626"/>
        <w:gridCol w:w="274"/>
        <w:gridCol w:w="3714"/>
        <w:gridCol w:w="590"/>
      </w:tblGrid>
      <w:tr w:rsidR="00102D58" w:rsidRPr="001C3F57" w14:paraId="58E6A275" w14:textId="77777777" w:rsidTr="009E504F">
        <w:trPr>
          <w:gridAfter w:val="1"/>
          <w:cnfStyle w:val="100000000000" w:firstRow="1" w:lastRow="0" w:firstColumn="0" w:lastColumn="0" w:oddVBand="0" w:evenVBand="0" w:oddHBand="0" w:evenHBand="0" w:firstRowFirstColumn="0" w:firstRowLastColumn="0" w:lastRowFirstColumn="0" w:lastRowLastColumn="0"/>
          <w:wAfter w:w="590" w:type="dxa"/>
        </w:trPr>
        <w:tc>
          <w:tcPr>
            <w:cnfStyle w:val="001000000000" w:firstRow="0" w:lastRow="0" w:firstColumn="1" w:lastColumn="0" w:oddVBand="0" w:evenVBand="0" w:oddHBand="0" w:evenHBand="0" w:firstRowFirstColumn="0" w:firstRowLastColumn="0" w:lastRowFirstColumn="0" w:lastRowLastColumn="0"/>
            <w:tcW w:w="9016" w:type="dxa"/>
            <w:gridSpan w:val="6"/>
          </w:tcPr>
          <w:p w14:paraId="4035540F" w14:textId="77777777" w:rsidR="00102D58" w:rsidRPr="001C3F57" w:rsidRDefault="00102D58" w:rsidP="00D8237A">
            <w:pPr>
              <w:spacing w:before="120" w:after="120"/>
              <w:jc w:val="center"/>
              <w:rPr>
                <w:rStyle w:val="Strong"/>
                <w:rFonts w:cstheme="minorHAnsi"/>
                <w:b/>
                <w:sz w:val="28"/>
                <w:szCs w:val="28"/>
              </w:rPr>
            </w:pPr>
            <w:r w:rsidRPr="001C3F57">
              <w:rPr>
                <w:rStyle w:val="Strong"/>
                <w:rFonts w:cstheme="minorHAnsi"/>
                <w:sz w:val="28"/>
                <w:szCs w:val="28"/>
              </w:rPr>
              <w:t>Counselling Interview Case Note</w:t>
            </w:r>
          </w:p>
        </w:tc>
      </w:tr>
      <w:tr w:rsidR="009F5B2A" w:rsidRPr="001C3F57" w14:paraId="162E4F22" w14:textId="77777777" w:rsidTr="009E504F">
        <w:trPr>
          <w:gridAfter w:val="1"/>
          <w:wAfter w:w="590" w:type="dxa"/>
        </w:trPr>
        <w:tc>
          <w:tcPr>
            <w:cnfStyle w:val="001000000000" w:firstRow="0" w:lastRow="0" w:firstColumn="1" w:lastColumn="0" w:oddVBand="0" w:evenVBand="0" w:oddHBand="0" w:evenHBand="0" w:firstRowFirstColumn="0" w:firstRowLastColumn="0" w:lastRowFirstColumn="0" w:lastRowLastColumn="0"/>
            <w:tcW w:w="802" w:type="dxa"/>
          </w:tcPr>
          <w:p w14:paraId="22F348A2" w14:textId="77777777" w:rsidR="00102D58" w:rsidRPr="001C3F57" w:rsidRDefault="00102D58" w:rsidP="00D8237A">
            <w:pPr>
              <w:spacing w:before="280"/>
              <w:rPr>
                <w:rFonts w:eastAsia="Times New Roman" w:cstheme="minorHAnsi"/>
                <w:color w:val="0D0D0D" w:themeColor="text1" w:themeTint="F2"/>
                <w:lang w:val="en-US"/>
              </w:rPr>
            </w:pPr>
            <w:r w:rsidRPr="001C3F57">
              <w:rPr>
                <w:rFonts w:eastAsia="Times New Roman" w:cstheme="minorHAnsi"/>
                <w:color w:val="0D0D0D" w:themeColor="text1" w:themeTint="F2"/>
                <w:lang w:val="en-US"/>
              </w:rPr>
              <w:t>Client:</w:t>
            </w:r>
          </w:p>
          <w:p w14:paraId="6A36386E" w14:textId="77777777" w:rsidR="00102D58" w:rsidRPr="001C3F57" w:rsidRDefault="00102D58" w:rsidP="00D8237A">
            <w:pPr>
              <w:spacing w:before="280"/>
              <w:rPr>
                <w:rFonts w:eastAsia="Times New Roman" w:cstheme="minorHAnsi"/>
                <w:color w:val="0D0D0D" w:themeColor="text1" w:themeTint="F2"/>
                <w:lang w:val="en-US"/>
              </w:rPr>
            </w:pPr>
          </w:p>
        </w:tc>
        <w:tc>
          <w:tcPr>
            <w:tcW w:w="3346" w:type="dxa"/>
          </w:tcPr>
          <w:p w14:paraId="3D1FBC09" w14:textId="63D0A5C4" w:rsidR="00102D58" w:rsidRPr="001C3F57"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r>
              <w:rPr>
                <w:rFonts w:eastAsia="Times New Roman" w:cstheme="minorHAnsi"/>
                <w:b/>
                <w:color w:val="0D0D0D" w:themeColor="text1" w:themeTint="F2"/>
                <w:lang w:val="en-US"/>
              </w:rPr>
              <w:t>Amanda</w:t>
            </w:r>
          </w:p>
        </w:tc>
        <w:tc>
          <w:tcPr>
            <w:tcW w:w="878" w:type="dxa"/>
            <w:gridSpan w:val="2"/>
          </w:tcPr>
          <w:p w14:paraId="057D8A94"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r w:rsidRPr="001C3F57">
              <w:rPr>
                <w:rFonts w:eastAsia="Times New Roman" w:cstheme="minorHAnsi"/>
                <w:b/>
                <w:color w:val="0D0D0D" w:themeColor="text1" w:themeTint="F2"/>
                <w:lang w:val="en-US"/>
              </w:rPr>
              <w:t>Date:</w:t>
            </w:r>
          </w:p>
        </w:tc>
        <w:tc>
          <w:tcPr>
            <w:tcW w:w="3990" w:type="dxa"/>
            <w:gridSpan w:val="2"/>
          </w:tcPr>
          <w:p w14:paraId="3C39F30F" w14:textId="1187BEA4"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B0F0"/>
                <w:lang w:val="en-US"/>
              </w:rPr>
            </w:pPr>
            <w:r>
              <w:rPr>
                <w:rFonts w:eastAsia="Times New Roman" w:cstheme="minorHAnsi"/>
                <w:b/>
                <w:color w:val="00B0F0"/>
                <w:lang w:val="en-US"/>
              </w:rPr>
              <w:t>22/06/21</w:t>
            </w:r>
          </w:p>
        </w:tc>
      </w:tr>
      <w:tr w:rsidR="00102D58" w:rsidRPr="001C3F57" w14:paraId="556F3A16" w14:textId="77777777" w:rsidTr="009E504F">
        <w:trPr>
          <w:gridAfter w:val="1"/>
          <w:wAfter w:w="590" w:type="dxa"/>
        </w:trPr>
        <w:tc>
          <w:tcPr>
            <w:cnfStyle w:val="001000000000" w:firstRow="0" w:lastRow="0" w:firstColumn="1" w:lastColumn="0" w:oddVBand="0" w:evenVBand="0" w:oddHBand="0" w:evenHBand="0" w:firstRowFirstColumn="0" w:firstRowLastColumn="0" w:lastRowFirstColumn="0" w:lastRowLastColumn="0"/>
            <w:tcW w:w="802" w:type="dxa"/>
          </w:tcPr>
          <w:p w14:paraId="099E862D" w14:textId="77777777" w:rsidR="00102D58" w:rsidRPr="001C3F57" w:rsidRDefault="00102D58"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S</w:t>
            </w:r>
          </w:p>
          <w:p w14:paraId="218E1004" w14:textId="77777777" w:rsidR="00102D58" w:rsidRPr="001C3F57" w:rsidRDefault="00102D58" w:rsidP="00D8237A">
            <w:pPr>
              <w:spacing w:before="280"/>
              <w:jc w:val="center"/>
              <w:rPr>
                <w:rFonts w:eastAsia="Times New Roman" w:cstheme="minorHAnsi"/>
                <w:color w:val="0D0D0D" w:themeColor="text1" w:themeTint="F2"/>
                <w:lang w:val="en-US"/>
              </w:rPr>
            </w:pPr>
          </w:p>
        </w:tc>
        <w:tc>
          <w:tcPr>
            <w:tcW w:w="8214" w:type="dxa"/>
            <w:gridSpan w:val="5"/>
          </w:tcPr>
          <w:p w14:paraId="154E099D" w14:textId="5CB17974" w:rsidR="00102D58"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counselling as a waste of time.</w:t>
            </w:r>
          </w:p>
          <w:p w14:paraId="252612B2" w14:textId="39863F5F" w:rsidR="009F5B2A"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remaining upset and angry with ex-partner.</w:t>
            </w:r>
          </w:p>
          <w:p w14:paraId="00AF75D2" w14:textId="7EE65FD1" w:rsidR="009F5B2A" w:rsidRPr="00102D58"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complained about ex-partner.</w:t>
            </w:r>
          </w:p>
          <w:p w14:paraId="6DD397EF"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p w14:paraId="6978AC19"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102D58" w:rsidRPr="001C3F57" w14:paraId="2B7EFFC7" w14:textId="77777777" w:rsidTr="009E504F">
        <w:trPr>
          <w:gridAfter w:val="1"/>
          <w:wAfter w:w="590" w:type="dxa"/>
        </w:trPr>
        <w:tc>
          <w:tcPr>
            <w:cnfStyle w:val="001000000000" w:firstRow="0" w:lastRow="0" w:firstColumn="1" w:lastColumn="0" w:oddVBand="0" w:evenVBand="0" w:oddHBand="0" w:evenHBand="0" w:firstRowFirstColumn="0" w:firstRowLastColumn="0" w:lastRowFirstColumn="0" w:lastRowLastColumn="0"/>
            <w:tcW w:w="802" w:type="dxa"/>
          </w:tcPr>
          <w:p w14:paraId="27143343" w14:textId="77777777" w:rsidR="00102D58" w:rsidRPr="001C3F57" w:rsidRDefault="00102D58"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O</w:t>
            </w:r>
          </w:p>
          <w:p w14:paraId="4CFF5FF0" w14:textId="77777777" w:rsidR="00102D58" w:rsidRPr="001C3F57" w:rsidRDefault="00102D58" w:rsidP="00D8237A">
            <w:pPr>
              <w:spacing w:before="280"/>
              <w:jc w:val="center"/>
              <w:rPr>
                <w:rFonts w:eastAsia="Times New Roman" w:cstheme="minorHAnsi"/>
                <w:color w:val="0D0D0D" w:themeColor="text1" w:themeTint="F2"/>
                <w:lang w:val="en-US"/>
              </w:rPr>
            </w:pPr>
          </w:p>
        </w:tc>
        <w:tc>
          <w:tcPr>
            <w:tcW w:w="8214" w:type="dxa"/>
            <w:gridSpan w:val="5"/>
          </w:tcPr>
          <w:p w14:paraId="7C1068C7" w14:textId="359D4C70" w:rsidR="00102D58"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presents as fidgety, running hands and moving in chair often.</w:t>
            </w:r>
          </w:p>
          <w:p w14:paraId="6E8A3F20" w14:textId="4AC56053" w:rsidR="009F5B2A"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experiencing agitation during the session.</w:t>
            </w:r>
          </w:p>
          <w:p w14:paraId="110D2EDD" w14:textId="460F1391" w:rsidR="009F5B2A"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presents as distracted and not listening.</w:t>
            </w:r>
          </w:p>
          <w:p w14:paraId="4B6E8E06" w14:textId="13A258B0" w:rsidR="009F5B2A" w:rsidRPr="009F5B2A"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was partially motivated to complete homework assignment nearing the end of session.</w:t>
            </w:r>
          </w:p>
          <w:p w14:paraId="1C909E65"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73194528"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102D58" w:rsidRPr="001C3F57" w14:paraId="3B7F6069" w14:textId="77777777" w:rsidTr="009E504F">
        <w:trPr>
          <w:gridAfter w:val="1"/>
          <w:wAfter w:w="590" w:type="dxa"/>
        </w:trPr>
        <w:tc>
          <w:tcPr>
            <w:cnfStyle w:val="001000000000" w:firstRow="0" w:lastRow="0" w:firstColumn="1" w:lastColumn="0" w:oddVBand="0" w:evenVBand="0" w:oddHBand="0" w:evenHBand="0" w:firstRowFirstColumn="0" w:firstRowLastColumn="0" w:lastRowFirstColumn="0" w:lastRowLastColumn="0"/>
            <w:tcW w:w="802" w:type="dxa"/>
          </w:tcPr>
          <w:p w14:paraId="42272CAA" w14:textId="77777777" w:rsidR="00102D58" w:rsidRPr="001C3F57" w:rsidRDefault="00102D58"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A</w:t>
            </w:r>
          </w:p>
          <w:p w14:paraId="73E95883" w14:textId="77777777" w:rsidR="00102D58" w:rsidRPr="001C3F57" w:rsidRDefault="00102D58" w:rsidP="00D8237A">
            <w:pPr>
              <w:spacing w:before="280"/>
              <w:jc w:val="center"/>
              <w:rPr>
                <w:rFonts w:eastAsia="Times New Roman" w:cstheme="minorHAnsi"/>
                <w:color w:val="0D0D0D" w:themeColor="text1" w:themeTint="F2"/>
                <w:lang w:val="en-US"/>
              </w:rPr>
            </w:pPr>
          </w:p>
        </w:tc>
        <w:tc>
          <w:tcPr>
            <w:tcW w:w="8214" w:type="dxa"/>
            <w:gridSpan w:val="5"/>
          </w:tcPr>
          <w:p w14:paraId="59F582DD" w14:textId="100D1CF6" w:rsidR="00102D58" w:rsidRDefault="009F5B2A"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continues to experience inappropriate anger.</w:t>
            </w:r>
          </w:p>
          <w:p w14:paraId="621CC2B0" w14:textId="5F09EFE0" w:rsidR="009F5B2A" w:rsidRDefault="008D15C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is focused on the wrong doings of ex-partner.</w:t>
            </w:r>
          </w:p>
          <w:p w14:paraId="4C3805ED" w14:textId="77777777" w:rsidR="008D15C6" w:rsidRPr="009F5B2A" w:rsidRDefault="008D15C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827997"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102D58" w:rsidRPr="001C3F57" w14:paraId="50F6711E" w14:textId="77777777" w:rsidTr="009E504F">
        <w:trPr>
          <w:gridAfter w:val="1"/>
          <w:wAfter w:w="590" w:type="dxa"/>
        </w:trPr>
        <w:tc>
          <w:tcPr>
            <w:cnfStyle w:val="001000000000" w:firstRow="0" w:lastRow="0" w:firstColumn="1" w:lastColumn="0" w:oddVBand="0" w:evenVBand="0" w:oddHBand="0" w:evenHBand="0" w:firstRowFirstColumn="0" w:firstRowLastColumn="0" w:lastRowFirstColumn="0" w:lastRowLastColumn="0"/>
            <w:tcW w:w="802" w:type="dxa"/>
          </w:tcPr>
          <w:p w14:paraId="20A26BB8" w14:textId="77777777" w:rsidR="00102D58" w:rsidRPr="001C3F57" w:rsidRDefault="00102D58"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lastRenderedPageBreak/>
              <w:t>P</w:t>
            </w:r>
          </w:p>
          <w:p w14:paraId="120B47F1" w14:textId="77777777" w:rsidR="00102D58" w:rsidRPr="001C3F57" w:rsidRDefault="00102D58" w:rsidP="00D8237A">
            <w:pPr>
              <w:spacing w:before="280"/>
              <w:jc w:val="center"/>
              <w:rPr>
                <w:rFonts w:eastAsia="Times New Roman" w:cstheme="minorHAnsi"/>
                <w:color w:val="0D0D0D" w:themeColor="text1" w:themeTint="F2"/>
                <w:lang w:val="en-US"/>
              </w:rPr>
            </w:pPr>
          </w:p>
        </w:tc>
        <w:tc>
          <w:tcPr>
            <w:tcW w:w="8214" w:type="dxa"/>
            <w:gridSpan w:val="5"/>
          </w:tcPr>
          <w:p w14:paraId="55D390B6" w14:textId="595AAEE8" w:rsidR="00102D58" w:rsidRDefault="008D15C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rescheduled appointment.</w:t>
            </w:r>
          </w:p>
          <w:p w14:paraId="06F4ED9A" w14:textId="78A73EF3" w:rsidR="008D15C6" w:rsidRDefault="008D15C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agreed to homework assignment, anger management coping skills.</w:t>
            </w:r>
          </w:p>
          <w:p w14:paraId="4326F533" w14:textId="07721185" w:rsidR="008D15C6" w:rsidRDefault="008D15C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Therapist will introduce guided medication next session for greater calming techniques.</w:t>
            </w:r>
          </w:p>
          <w:p w14:paraId="3E16DB28" w14:textId="53814D65" w:rsidR="008D15C6" w:rsidRDefault="008D15C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 agreed to start journaling and discussing it in therapy. </w:t>
            </w:r>
          </w:p>
          <w:p w14:paraId="274B87AE" w14:textId="77777777" w:rsidR="008D15C6" w:rsidRPr="008D15C6" w:rsidRDefault="008D15C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637DBF"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73DBC3E0" w14:textId="77777777" w:rsidR="00102D58" w:rsidRPr="001C3F57" w:rsidRDefault="00102D58"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9E504F" w:rsidRPr="001C3F57" w14:paraId="517260F1" w14:textId="77777777" w:rsidTr="009E504F">
        <w:tc>
          <w:tcPr>
            <w:cnfStyle w:val="001000000000" w:firstRow="0" w:lastRow="0" w:firstColumn="1" w:lastColumn="0" w:oddVBand="0" w:evenVBand="0" w:oddHBand="0" w:evenHBand="0" w:firstRowFirstColumn="0" w:firstRowLastColumn="0" w:lastRowFirstColumn="0" w:lastRowLastColumn="0"/>
            <w:tcW w:w="9606" w:type="dxa"/>
            <w:gridSpan w:val="7"/>
          </w:tcPr>
          <w:p w14:paraId="3A7FBC95" w14:textId="77777777" w:rsidR="009E504F" w:rsidRPr="001C3F57" w:rsidRDefault="009E504F" w:rsidP="00D8237A">
            <w:pPr>
              <w:spacing w:before="120" w:after="120"/>
              <w:jc w:val="center"/>
              <w:rPr>
                <w:rStyle w:val="Strong"/>
                <w:rFonts w:cstheme="minorHAnsi"/>
                <w:b/>
                <w:sz w:val="28"/>
                <w:szCs w:val="28"/>
              </w:rPr>
            </w:pPr>
            <w:r w:rsidRPr="001C3F57">
              <w:rPr>
                <w:rStyle w:val="Strong"/>
                <w:rFonts w:cstheme="minorHAnsi"/>
                <w:sz w:val="28"/>
                <w:szCs w:val="28"/>
              </w:rPr>
              <w:t>Counselling Interview Case Note</w:t>
            </w:r>
          </w:p>
        </w:tc>
      </w:tr>
      <w:tr w:rsidR="009E504F" w:rsidRPr="001C3F57" w14:paraId="0BDFBDE2" w14:textId="77777777" w:rsidTr="009E504F">
        <w:tc>
          <w:tcPr>
            <w:cnfStyle w:val="001000000000" w:firstRow="0" w:lastRow="0" w:firstColumn="1" w:lastColumn="0" w:oddVBand="0" w:evenVBand="0" w:oddHBand="0" w:evenHBand="0" w:firstRowFirstColumn="0" w:firstRowLastColumn="0" w:lastRowFirstColumn="0" w:lastRowLastColumn="0"/>
            <w:tcW w:w="807" w:type="dxa"/>
          </w:tcPr>
          <w:p w14:paraId="2BFDDBF6" w14:textId="77777777" w:rsidR="009E504F" w:rsidRPr="001C3F57" w:rsidRDefault="009E504F" w:rsidP="00D8237A">
            <w:pPr>
              <w:spacing w:before="280"/>
              <w:rPr>
                <w:rFonts w:eastAsia="Times New Roman" w:cstheme="minorHAnsi"/>
                <w:color w:val="0D0D0D" w:themeColor="text1" w:themeTint="F2"/>
                <w:lang w:val="en-US"/>
              </w:rPr>
            </w:pPr>
            <w:r w:rsidRPr="001C3F57">
              <w:rPr>
                <w:rFonts w:eastAsia="Times New Roman" w:cstheme="minorHAnsi"/>
                <w:color w:val="0D0D0D" w:themeColor="text1" w:themeTint="F2"/>
                <w:lang w:val="en-US"/>
              </w:rPr>
              <w:t>Client:</w:t>
            </w:r>
          </w:p>
          <w:p w14:paraId="44EC411C" w14:textId="77777777" w:rsidR="009E504F" w:rsidRPr="001C3F57" w:rsidRDefault="009E504F" w:rsidP="00D8237A">
            <w:pPr>
              <w:spacing w:before="280"/>
              <w:rPr>
                <w:rFonts w:eastAsia="Times New Roman" w:cstheme="minorHAnsi"/>
                <w:color w:val="0D0D0D" w:themeColor="text1" w:themeTint="F2"/>
                <w:lang w:val="en-US"/>
              </w:rPr>
            </w:pPr>
          </w:p>
        </w:tc>
        <w:tc>
          <w:tcPr>
            <w:tcW w:w="3598" w:type="dxa"/>
            <w:gridSpan w:val="2"/>
          </w:tcPr>
          <w:p w14:paraId="368AB9B9" w14:textId="18742B9B"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r>
              <w:rPr>
                <w:rFonts w:eastAsia="Times New Roman" w:cstheme="minorHAnsi"/>
                <w:b/>
                <w:color w:val="0D0D0D" w:themeColor="text1" w:themeTint="F2"/>
                <w:lang w:val="en-US"/>
              </w:rPr>
              <w:t xml:space="preserve">Henry </w:t>
            </w:r>
          </w:p>
        </w:tc>
        <w:tc>
          <w:tcPr>
            <w:tcW w:w="900" w:type="dxa"/>
            <w:gridSpan w:val="2"/>
          </w:tcPr>
          <w:p w14:paraId="0303ACED"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D0D0D" w:themeColor="text1" w:themeTint="F2"/>
                <w:lang w:val="en-US"/>
              </w:rPr>
            </w:pPr>
            <w:r w:rsidRPr="001C3F57">
              <w:rPr>
                <w:rFonts w:eastAsia="Times New Roman" w:cstheme="minorHAnsi"/>
                <w:b/>
                <w:color w:val="0D0D0D" w:themeColor="text1" w:themeTint="F2"/>
                <w:lang w:val="en-US"/>
              </w:rPr>
              <w:t>Date:</w:t>
            </w:r>
          </w:p>
        </w:tc>
        <w:tc>
          <w:tcPr>
            <w:tcW w:w="4301" w:type="dxa"/>
            <w:gridSpan w:val="2"/>
          </w:tcPr>
          <w:p w14:paraId="3F0DB4D9" w14:textId="0C3A33FA"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B0F0"/>
                <w:lang w:val="en-US"/>
              </w:rPr>
            </w:pPr>
            <w:r>
              <w:rPr>
                <w:rFonts w:eastAsia="Times New Roman" w:cstheme="minorHAnsi"/>
                <w:b/>
                <w:color w:val="00B0F0"/>
                <w:lang w:val="en-US"/>
              </w:rPr>
              <w:t>22/06/21</w:t>
            </w:r>
          </w:p>
        </w:tc>
      </w:tr>
      <w:tr w:rsidR="009E504F" w:rsidRPr="001C3F57" w14:paraId="18584DBA" w14:textId="77777777" w:rsidTr="009E504F">
        <w:tc>
          <w:tcPr>
            <w:cnfStyle w:val="001000000000" w:firstRow="0" w:lastRow="0" w:firstColumn="1" w:lastColumn="0" w:oddVBand="0" w:evenVBand="0" w:oddHBand="0" w:evenHBand="0" w:firstRowFirstColumn="0" w:firstRowLastColumn="0" w:lastRowFirstColumn="0" w:lastRowLastColumn="0"/>
            <w:tcW w:w="807" w:type="dxa"/>
          </w:tcPr>
          <w:p w14:paraId="21843170" w14:textId="77777777" w:rsidR="009E504F" w:rsidRPr="001C3F57" w:rsidRDefault="009E504F"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S</w:t>
            </w:r>
          </w:p>
          <w:p w14:paraId="67696137" w14:textId="77777777" w:rsidR="009E504F" w:rsidRPr="001C3F57" w:rsidRDefault="009E504F" w:rsidP="00D8237A">
            <w:pPr>
              <w:spacing w:before="280"/>
              <w:jc w:val="center"/>
              <w:rPr>
                <w:rFonts w:eastAsia="Times New Roman" w:cstheme="minorHAnsi"/>
                <w:color w:val="0D0D0D" w:themeColor="text1" w:themeTint="F2"/>
                <w:lang w:val="en-US"/>
              </w:rPr>
            </w:pPr>
          </w:p>
        </w:tc>
        <w:tc>
          <w:tcPr>
            <w:tcW w:w="8799" w:type="dxa"/>
            <w:gridSpan w:val="6"/>
          </w:tcPr>
          <w:p w14:paraId="50C3586A" w14:textId="3323E07D" w:rsidR="009E504F"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no energy throughout the day.</w:t>
            </w:r>
          </w:p>
          <w:p w14:paraId="0267ED29" w14:textId="62A59FCB"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no sense of motivation.</w:t>
            </w:r>
          </w:p>
          <w:p w14:paraId="06F029EF" w14:textId="1E457F7C"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reports sleeping early in the morning and waking up in the afternoon.</w:t>
            </w:r>
          </w:p>
          <w:p w14:paraId="6B38781C" w14:textId="047AB1C9"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describes isolating himself from friends and family due to feeling like a burden.</w:t>
            </w:r>
          </w:p>
          <w:p w14:paraId="7203166D" w14:textId="6BC5DB44"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reports of continuous self-medicating with alcohol.</w:t>
            </w:r>
          </w:p>
          <w:p w14:paraId="2079A323" w14:textId="62F61FAF" w:rsidR="00E270DB" w:rsidRPr="009E504F"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 describes no motivation, including attending therapy. </w:t>
            </w:r>
          </w:p>
          <w:p w14:paraId="7123C7C0"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04B30A83"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p w14:paraId="63A6FD82"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9E504F" w:rsidRPr="001C3F57" w14:paraId="05A4C831" w14:textId="77777777" w:rsidTr="009E504F">
        <w:tc>
          <w:tcPr>
            <w:cnfStyle w:val="001000000000" w:firstRow="0" w:lastRow="0" w:firstColumn="1" w:lastColumn="0" w:oddVBand="0" w:evenVBand="0" w:oddHBand="0" w:evenHBand="0" w:firstRowFirstColumn="0" w:firstRowLastColumn="0" w:lastRowFirstColumn="0" w:lastRowLastColumn="0"/>
            <w:tcW w:w="807" w:type="dxa"/>
          </w:tcPr>
          <w:p w14:paraId="0EAAA8D2" w14:textId="77777777" w:rsidR="009E504F" w:rsidRPr="001C3F57" w:rsidRDefault="009E504F"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O</w:t>
            </w:r>
          </w:p>
          <w:p w14:paraId="441B485F" w14:textId="77777777" w:rsidR="009E504F" w:rsidRPr="001C3F57" w:rsidRDefault="009E504F" w:rsidP="00D8237A">
            <w:pPr>
              <w:spacing w:before="280"/>
              <w:jc w:val="center"/>
              <w:rPr>
                <w:rFonts w:eastAsia="Times New Roman" w:cstheme="minorHAnsi"/>
                <w:color w:val="0D0D0D" w:themeColor="text1" w:themeTint="F2"/>
                <w:lang w:val="en-US"/>
              </w:rPr>
            </w:pPr>
          </w:p>
        </w:tc>
        <w:tc>
          <w:tcPr>
            <w:tcW w:w="8799" w:type="dxa"/>
            <w:gridSpan w:val="6"/>
          </w:tcPr>
          <w:p w14:paraId="4D47A5B2" w14:textId="5C18BA4D" w:rsidR="009E504F"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presents as resistance, giving one-word answers and brief statements.</w:t>
            </w:r>
          </w:p>
          <w:p w14:paraId="3BB0016D" w14:textId="172A5584"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experiencing tiredness during the session.</w:t>
            </w:r>
          </w:p>
          <w:p w14:paraId="4E1F73BB" w14:textId="56322358"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seemed hopeful towards the end of session.</w:t>
            </w:r>
          </w:p>
          <w:p w14:paraId="61D5F527" w14:textId="0A143DC4"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was motivated to complete assigned homework for future session.</w:t>
            </w:r>
          </w:p>
          <w:p w14:paraId="6B51E4FA" w14:textId="77777777" w:rsidR="00E270DB" w:rsidRP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AC8630"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9E504F" w:rsidRPr="001C3F57" w14:paraId="12772EEB" w14:textId="77777777" w:rsidTr="009E504F">
        <w:tc>
          <w:tcPr>
            <w:cnfStyle w:val="001000000000" w:firstRow="0" w:lastRow="0" w:firstColumn="1" w:lastColumn="0" w:oddVBand="0" w:evenVBand="0" w:oddHBand="0" w:evenHBand="0" w:firstRowFirstColumn="0" w:firstRowLastColumn="0" w:lastRowFirstColumn="0" w:lastRowLastColumn="0"/>
            <w:tcW w:w="807" w:type="dxa"/>
          </w:tcPr>
          <w:p w14:paraId="1DA0B0BB" w14:textId="77777777" w:rsidR="009E504F" w:rsidRPr="001C3F57" w:rsidRDefault="009E504F"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lastRenderedPageBreak/>
              <w:t>A</w:t>
            </w:r>
          </w:p>
          <w:p w14:paraId="38A8C0DD" w14:textId="77777777" w:rsidR="009E504F" w:rsidRPr="001C3F57" w:rsidRDefault="009E504F" w:rsidP="00D8237A">
            <w:pPr>
              <w:spacing w:before="280"/>
              <w:jc w:val="center"/>
              <w:rPr>
                <w:rFonts w:eastAsia="Times New Roman" w:cstheme="minorHAnsi"/>
                <w:color w:val="0D0D0D" w:themeColor="text1" w:themeTint="F2"/>
                <w:lang w:val="en-US"/>
              </w:rPr>
            </w:pPr>
          </w:p>
        </w:tc>
        <w:tc>
          <w:tcPr>
            <w:tcW w:w="8799" w:type="dxa"/>
            <w:gridSpan w:val="6"/>
          </w:tcPr>
          <w:p w14:paraId="3CFBAA56" w14:textId="3B0EFB43" w:rsidR="009E504F"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continues to experience depression.</w:t>
            </w:r>
          </w:p>
          <w:p w14:paraId="48C9FEA6" w14:textId="5C82D017"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 continues to self-medicate with alcohol. </w:t>
            </w:r>
          </w:p>
          <w:p w14:paraId="2175FC7E" w14:textId="7FF957DA" w:rsid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 experiences </w:t>
            </w:r>
            <w:r w:rsidR="002C5656">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 energy and motivation.</w:t>
            </w:r>
          </w:p>
          <w:p w14:paraId="79C0929F" w14:textId="77777777" w:rsidR="00E270DB" w:rsidRPr="00E270DB" w:rsidRDefault="00E270DB"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C28D18"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4BABA21E"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r w:rsidR="009E504F" w:rsidRPr="001C3F57" w14:paraId="2DD48E19" w14:textId="77777777" w:rsidTr="009E504F">
        <w:tc>
          <w:tcPr>
            <w:cnfStyle w:val="001000000000" w:firstRow="0" w:lastRow="0" w:firstColumn="1" w:lastColumn="0" w:oddVBand="0" w:evenVBand="0" w:oddHBand="0" w:evenHBand="0" w:firstRowFirstColumn="0" w:firstRowLastColumn="0" w:lastRowFirstColumn="0" w:lastRowLastColumn="0"/>
            <w:tcW w:w="807" w:type="dxa"/>
          </w:tcPr>
          <w:p w14:paraId="014FB4EF" w14:textId="77777777" w:rsidR="009E504F" w:rsidRPr="001C3F57" w:rsidRDefault="009E504F" w:rsidP="00D8237A">
            <w:pPr>
              <w:spacing w:before="280"/>
              <w:jc w:val="center"/>
              <w:rPr>
                <w:rFonts w:eastAsia="Times New Roman" w:cstheme="minorHAnsi"/>
                <w:color w:val="0D0D0D" w:themeColor="text1" w:themeTint="F2"/>
                <w:lang w:val="en-US"/>
              </w:rPr>
            </w:pPr>
            <w:r w:rsidRPr="001C3F57">
              <w:rPr>
                <w:rFonts w:eastAsia="Times New Roman" w:cstheme="minorHAnsi"/>
                <w:color w:val="0D0D0D" w:themeColor="text1" w:themeTint="F2"/>
                <w:lang w:val="en-US"/>
              </w:rPr>
              <w:t>P</w:t>
            </w:r>
          </w:p>
          <w:p w14:paraId="69DCD3D8" w14:textId="77777777" w:rsidR="009E504F" w:rsidRPr="001C3F57" w:rsidRDefault="009E504F" w:rsidP="00D8237A">
            <w:pPr>
              <w:spacing w:before="280"/>
              <w:jc w:val="center"/>
              <w:rPr>
                <w:rFonts w:eastAsia="Times New Roman" w:cstheme="minorHAnsi"/>
                <w:color w:val="0D0D0D" w:themeColor="text1" w:themeTint="F2"/>
                <w:lang w:val="en-US"/>
              </w:rPr>
            </w:pPr>
          </w:p>
        </w:tc>
        <w:tc>
          <w:tcPr>
            <w:tcW w:w="8799" w:type="dxa"/>
            <w:gridSpan w:val="6"/>
          </w:tcPr>
          <w:p w14:paraId="57B7E6F3" w14:textId="573E6770" w:rsidR="009E504F" w:rsidRDefault="002C565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reschedules next appointment.</w:t>
            </w:r>
          </w:p>
          <w:p w14:paraId="1013109A" w14:textId="36EF9691" w:rsidR="002C5656" w:rsidRDefault="002C565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agreed to homework assignments.</w:t>
            </w:r>
          </w:p>
          <w:p w14:paraId="4EEE6D62" w14:textId="51E817DE" w:rsidR="002C5656" w:rsidRDefault="002C565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agreed to see friends and family during the week.</w:t>
            </w:r>
          </w:p>
          <w:p w14:paraId="4FE88C38" w14:textId="7E5FA951" w:rsidR="002C5656" w:rsidRDefault="002C565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DDF20" w14:textId="77777777" w:rsidR="002C5656" w:rsidRPr="002C5656" w:rsidRDefault="002C5656"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3E9A5"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0B0F0"/>
                <w:lang w:val="en-US"/>
              </w:rPr>
            </w:pPr>
          </w:p>
          <w:p w14:paraId="0DC731F7" w14:textId="77777777" w:rsidR="009E504F" w:rsidRPr="001C3F57" w:rsidRDefault="009E504F" w:rsidP="00D8237A">
            <w:pPr>
              <w:spacing w:before="280"/>
              <w:cnfStyle w:val="000000000000" w:firstRow="0" w:lastRow="0" w:firstColumn="0" w:lastColumn="0" w:oddVBand="0" w:evenVBand="0" w:oddHBand="0" w:evenHBand="0" w:firstRowFirstColumn="0" w:firstRowLastColumn="0" w:lastRowFirstColumn="0" w:lastRowLastColumn="0"/>
              <w:rPr>
                <w:rFonts w:eastAsia="Times New Roman" w:cstheme="minorHAnsi"/>
                <w:color w:val="0D0D0D" w:themeColor="text1" w:themeTint="F2"/>
                <w:lang w:val="en-US"/>
              </w:rPr>
            </w:pPr>
          </w:p>
        </w:tc>
      </w:tr>
    </w:tbl>
    <w:p w14:paraId="05ED7B15" w14:textId="27222CA2" w:rsidR="0094350E" w:rsidRDefault="0094350E"/>
    <w:p w14:paraId="37EDE326" w14:textId="7B52E57B" w:rsidR="00617919" w:rsidRDefault="00617919" w:rsidP="00617919">
      <w:pPr>
        <w:pStyle w:val="ListParagraph"/>
        <w:numPr>
          <w:ilvl w:val="0"/>
          <w:numId w:val="1"/>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Explain how various legal and ethical considerations, underpinned your counselling practice.</w:t>
      </w:r>
    </w:p>
    <w:p w14:paraId="363AA236" w14:textId="2803BD5B" w:rsidR="00617919" w:rsidRDefault="00617919" w:rsidP="00617919">
      <w:pPr>
        <w:pStyle w:val="ListParagraph"/>
        <w:spacing w:before="280" w:line="240" w:lineRule="auto"/>
        <w:rPr>
          <w:rFonts w:eastAsia="Times New Roman" w:cstheme="minorHAnsi"/>
          <w:color w:val="0D0D0D" w:themeColor="text1" w:themeTint="F2"/>
          <w:sz w:val="20"/>
          <w:szCs w:val="20"/>
          <w:lang w:val="en-US"/>
        </w:rPr>
      </w:pPr>
      <w:r>
        <w:rPr>
          <w:rFonts w:eastAsia="Times New Roman" w:cstheme="minorHAnsi"/>
          <w:color w:val="0D0D0D" w:themeColor="text1" w:themeTint="F2"/>
          <w:sz w:val="20"/>
          <w:szCs w:val="20"/>
          <w:lang w:val="en-US"/>
        </w:rPr>
        <w:t xml:space="preserve">Legal and ethical considerations were underpinned in my counselling practice by stating privacy and confidentiality to my client and providing them with a contract to treat to sign and date. I also always practiced duty of care towards my client, providing them with the best care as possible as well as setting clear boundaries. </w:t>
      </w:r>
    </w:p>
    <w:p w14:paraId="328412B8" w14:textId="77777777" w:rsidR="00617919" w:rsidRPr="001C3F57" w:rsidRDefault="00617919" w:rsidP="00617919">
      <w:pPr>
        <w:pStyle w:val="ListParagraph"/>
        <w:spacing w:before="280" w:line="240" w:lineRule="auto"/>
        <w:rPr>
          <w:rFonts w:eastAsia="Times New Roman" w:cstheme="minorHAnsi"/>
          <w:color w:val="0D0D0D" w:themeColor="text1" w:themeTint="F2"/>
          <w:sz w:val="20"/>
          <w:szCs w:val="20"/>
          <w:lang w:val="en-US"/>
        </w:rPr>
      </w:pPr>
    </w:p>
    <w:p w14:paraId="3C3004AB" w14:textId="0FCEDB56" w:rsidR="00617919" w:rsidRDefault="00617919" w:rsidP="00617919">
      <w:pPr>
        <w:pStyle w:val="ListParagraph"/>
        <w:numPr>
          <w:ilvl w:val="0"/>
          <w:numId w:val="1"/>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Reflect on how your own biases and values, impacted on your three (3) counselling relationships.</w:t>
      </w:r>
    </w:p>
    <w:p w14:paraId="0DBA6187" w14:textId="754BBA9C" w:rsidR="00617919" w:rsidRDefault="00617919" w:rsidP="00617919">
      <w:pPr>
        <w:pStyle w:val="ListParagraph"/>
        <w:spacing w:before="280" w:line="240" w:lineRule="auto"/>
        <w:rPr>
          <w:rFonts w:eastAsia="Times New Roman" w:cstheme="minorHAnsi"/>
          <w:color w:val="0D0D0D" w:themeColor="text1" w:themeTint="F2"/>
          <w:sz w:val="20"/>
          <w:szCs w:val="20"/>
          <w:lang w:val="en-US"/>
        </w:rPr>
      </w:pPr>
      <w:r>
        <w:rPr>
          <w:rFonts w:eastAsia="Times New Roman" w:cstheme="minorHAnsi"/>
          <w:color w:val="0D0D0D" w:themeColor="text1" w:themeTint="F2"/>
          <w:sz w:val="20"/>
          <w:szCs w:val="20"/>
          <w:lang w:val="en-US"/>
        </w:rPr>
        <w:t xml:space="preserve">My biases and values impacted my counselling relationships by becoming more open minded while dealing with client’s personal problems. </w:t>
      </w:r>
    </w:p>
    <w:p w14:paraId="0AF287EF" w14:textId="77777777" w:rsidR="00617919" w:rsidRPr="00617919" w:rsidRDefault="00617919" w:rsidP="00617919">
      <w:pPr>
        <w:pStyle w:val="ListParagraph"/>
        <w:spacing w:before="280" w:line="240" w:lineRule="auto"/>
        <w:rPr>
          <w:rFonts w:eastAsia="Times New Roman" w:cstheme="minorHAnsi"/>
          <w:color w:val="0D0D0D" w:themeColor="text1" w:themeTint="F2"/>
          <w:sz w:val="20"/>
          <w:szCs w:val="20"/>
          <w:lang w:val="en-US"/>
        </w:rPr>
      </w:pPr>
    </w:p>
    <w:p w14:paraId="192FE220" w14:textId="7542E456" w:rsidR="00617919" w:rsidRDefault="00617919" w:rsidP="00617919">
      <w:pPr>
        <w:pStyle w:val="ListParagraph"/>
        <w:numPr>
          <w:ilvl w:val="0"/>
          <w:numId w:val="1"/>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Explain how you communicated with clients, whose values and beliefs were different to yours.</w:t>
      </w:r>
    </w:p>
    <w:p w14:paraId="223EA637" w14:textId="6FB327CA" w:rsidR="00617919" w:rsidRDefault="00617919" w:rsidP="00617919">
      <w:pPr>
        <w:pStyle w:val="ListParagraph"/>
        <w:spacing w:before="280" w:line="240" w:lineRule="auto"/>
        <w:rPr>
          <w:rFonts w:eastAsia="Times New Roman" w:cstheme="minorHAnsi"/>
          <w:color w:val="0D0D0D" w:themeColor="text1" w:themeTint="F2"/>
          <w:sz w:val="20"/>
          <w:szCs w:val="20"/>
          <w:lang w:val="en-US"/>
        </w:rPr>
      </w:pPr>
      <w:r>
        <w:rPr>
          <w:rFonts w:eastAsia="Times New Roman" w:cstheme="minorHAnsi"/>
          <w:color w:val="0D0D0D" w:themeColor="text1" w:themeTint="F2"/>
          <w:sz w:val="20"/>
          <w:szCs w:val="20"/>
          <w:lang w:val="en-US"/>
        </w:rPr>
        <w:t xml:space="preserve">I communicated with my clients in a calm and non-judgmental way, I tried to see their point of view, and if I </w:t>
      </w:r>
      <w:r w:rsidR="00BC6B44">
        <w:rPr>
          <w:rFonts w:eastAsia="Times New Roman" w:cstheme="minorHAnsi"/>
          <w:color w:val="0D0D0D" w:themeColor="text1" w:themeTint="F2"/>
          <w:sz w:val="20"/>
          <w:szCs w:val="20"/>
          <w:lang w:val="en-US"/>
        </w:rPr>
        <w:t>were</w:t>
      </w:r>
      <w:r>
        <w:rPr>
          <w:rFonts w:eastAsia="Times New Roman" w:cstheme="minorHAnsi"/>
          <w:color w:val="0D0D0D" w:themeColor="text1" w:themeTint="F2"/>
          <w:sz w:val="20"/>
          <w:szCs w:val="20"/>
          <w:lang w:val="en-US"/>
        </w:rPr>
        <w:t xml:space="preserve"> having trouble understanding, I would ask questions to </w:t>
      </w:r>
      <w:r w:rsidR="00BC6B44">
        <w:rPr>
          <w:rFonts w:eastAsia="Times New Roman" w:cstheme="minorHAnsi"/>
          <w:color w:val="0D0D0D" w:themeColor="text1" w:themeTint="F2"/>
          <w:sz w:val="20"/>
          <w:szCs w:val="20"/>
          <w:lang w:val="en-US"/>
        </w:rPr>
        <w:t xml:space="preserve">realize what the client was going through and dealing with. </w:t>
      </w:r>
    </w:p>
    <w:p w14:paraId="0330F823" w14:textId="77777777" w:rsidR="00617919" w:rsidRPr="001C3F57" w:rsidRDefault="00617919" w:rsidP="00617919">
      <w:pPr>
        <w:pStyle w:val="ListParagraph"/>
        <w:spacing w:before="280" w:line="240" w:lineRule="auto"/>
        <w:rPr>
          <w:rFonts w:eastAsia="Times New Roman" w:cstheme="minorHAnsi"/>
          <w:color w:val="0D0D0D" w:themeColor="text1" w:themeTint="F2"/>
          <w:sz w:val="20"/>
          <w:szCs w:val="20"/>
          <w:lang w:val="en-US"/>
        </w:rPr>
      </w:pPr>
    </w:p>
    <w:p w14:paraId="5D029C79" w14:textId="7B616F84" w:rsidR="00617919" w:rsidRDefault="00617919" w:rsidP="00617919">
      <w:pPr>
        <w:pStyle w:val="ListParagraph"/>
        <w:numPr>
          <w:ilvl w:val="0"/>
          <w:numId w:val="1"/>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 xml:space="preserve">Reflect and comment on your </w:t>
      </w:r>
      <w:r w:rsidRPr="001C3F57">
        <w:rPr>
          <w:rFonts w:eastAsia="Times New Roman" w:cstheme="minorHAnsi"/>
          <w:b/>
          <w:color w:val="0D0D0D" w:themeColor="text1" w:themeTint="F2"/>
          <w:sz w:val="20"/>
          <w:szCs w:val="20"/>
          <w:lang w:val="en-US"/>
        </w:rPr>
        <w:t>OVERALL</w:t>
      </w:r>
      <w:r w:rsidRPr="001C3F57">
        <w:rPr>
          <w:rFonts w:eastAsia="Times New Roman" w:cstheme="minorHAnsi"/>
          <w:color w:val="0D0D0D" w:themeColor="text1" w:themeTint="F2"/>
          <w:sz w:val="20"/>
          <w:szCs w:val="20"/>
          <w:lang w:val="en-US"/>
        </w:rPr>
        <w:t xml:space="preserve"> use of communication techniques and counselling skills for your three (3) counselling sessions.</w:t>
      </w:r>
    </w:p>
    <w:p w14:paraId="640004C0" w14:textId="4E1FA332" w:rsidR="00BC6B44" w:rsidRDefault="00BC6B44" w:rsidP="00BC6B44">
      <w:pPr>
        <w:pStyle w:val="ListParagraph"/>
        <w:spacing w:before="280" w:line="240" w:lineRule="auto"/>
        <w:rPr>
          <w:rFonts w:eastAsia="Times New Roman" w:cstheme="minorHAnsi"/>
          <w:color w:val="0D0D0D" w:themeColor="text1" w:themeTint="F2"/>
          <w:sz w:val="20"/>
          <w:szCs w:val="20"/>
          <w:lang w:val="en-US"/>
        </w:rPr>
      </w:pPr>
      <w:r>
        <w:rPr>
          <w:rFonts w:eastAsia="Times New Roman" w:cstheme="minorHAnsi"/>
          <w:color w:val="0D0D0D" w:themeColor="text1" w:themeTint="F2"/>
          <w:sz w:val="20"/>
          <w:szCs w:val="20"/>
          <w:lang w:val="en-US"/>
        </w:rPr>
        <w:t>I believe I did the best I could with the knowledge I had to complete three counselling sessions. My communication techniques were overall good, although I do see some areas that needed improvement such as paraphrasing and using it more often. I believe I did well in reframing and overall used good solution focused therapy techniques with my clients which overall made them feel hopeful for themselves and their future.</w:t>
      </w:r>
    </w:p>
    <w:p w14:paraId="05895352" w14:textId="77777777" w:rsidR="00BC6B44" w:rsidRPr="001C3F57" w:rsidRDefault="00BC6B44" w:rsidP="00BC6B44">
      <w:pPr>
        <w:pStyle w:val="ListParagraph"/>
        <w:spacing w:before="280" w:line="240" w:lineRule="auto"/>
        <w:rPr>
          <w:rFonts w:eastAsia="Times New Roman" w:cstheme="minorHAnsi"/>
          <w:color w:val="0D0D0D" w:themeColor="text1" w:themeTint="F2"/>
          <w:sz w:val="20"/>
          <w:szCs w:val="20"/>
          <w:lang w:val="en-US"/>
        </w:rPr>
      </w:pPr>
    </w:p>
    <w:p w14:paraId="4839A64C" w14:textId="77777777" w:rsidR="00617919" w:rsidRPr="001C3F57" w:rsidRDefault="00617919" w:rsidP="00617919">
      <w:pPr>
        <w:pStyle w:val="ListParagraph"/>
        <w:numPr>
          <w:ilvl w:val="0"/>
          <w:numId w:val="1"/>
        </w:numPr>
        <w:spacing w:before="280" w:line="240" w:lineRule="auto"/>
        <w:rPr>
          <w:rFonts w:eastAsia="Times New Roman" w:cstheme="minorHAnsi"/>
          <w:color w:val="0D0D0D" w:themeColor="text1" w:themeTint="F2"/>
          <w:sz w:val="20"/>
          <w:szCs w:val="20"/>
          <w:lang w:val="en-US"/>
        </w:rPr>
      </w:pPr>
      <w:r w:rsidRPr="001C3F57">
        <w:rPr>
          <w:rFonts w:eastAsia="Times New Roman" w:cstheme="minorHAnsi"/>
          <w:color w:val="0D0D0D" w:themeColor="text1" w:themeTint="F2"/>
          <w:sz w:val="20"/>
          <w:szCs w:val="20"/>
          <w:lang w:val="en-US"/>
        </w:rPr>
        <w:t>Identify and respond to any need for skill and knowledge development.</w:t>
      </w:r>
    </w:p>
    <w:p w14:paraId="6516F93F" w14:textId="4DBCEABC" w:rsidR="00617919" w:rsidRDefault="00BC6B44" w:rsidP="00BC6B44">
      <w:pPr>
        <w:pStyle w:val="ListParagraph"/>
        <w:numPr>
          <w:ilvl w:val="0"/>
          <w:numId w:val="2"/>
        </w:numPr>
      </w:pPr>
      <w:r>
        <w:lastRenderedPageBreak/>
        <w:t>Paraphrasing – I believe I could have used effective paraphrasing more frequently throughout the sessions.</w:t>
      </w:r>
    </w:p>
    <w:p w14:paraId="5C2E1CAC" w14:textId="47DFBE55" w:rsidR="007B567C" w:rsidRDefault="00BC6B44" w:rsidP="007B567C">
      <w:pPr>
        <w:pStyle w:val="ListParagraph"/>
        <w:numPr>
          <w:ilvl w:val="0"/>
          <w:numId w:val="2"/>
        </w:numPr>
      </w:pPr>
      <w:r>
        <w:t xml:space="preserve">Active listening – Although I was listening to my client’s I believe I was going off more of a script with my SFT techniques instead of letting the conversation flow and figuring out the problem and solutions from there. </w:t>
      </w:r>
    </w:p>
    <w:p w14:paraId="6D95918D" w14:textId="5DE9D691" w:rsidR="00980C56" w:rsidRDefault="00980C56" w:rsidP="00980C56"/>
    <w:p w14:paraId="6ED96DDC" w14:textId="24E5B958" w:rsidR="00980C56" w:rsidRPr="00980C56" w:rsidRDefault="00980C56" w:rsidP="00980C56">
      <w:pPr>
        <w:rPr>
          <w:u w:val="single"/>
        </w:rPr>
      </w:pPr>
      <w:r w:rsidRPr="00980C56">
        <w:rPr>
          <w:u w:val="single"/>
        </w:rPr>
        <w:t xml:space="preserve">Legal and ethical </w:t>
      </w:r>
    </w:p>
    <w:p w14:paraId="15F64FAB" w14:textId="5236B2A6" w:rsidR="007F2B0A" w:rsidRPr="007F2B0A" w:rsidRDefault="007F2B0A" w:rsidP="007F2B0A">
      <w:pPr>
        <w:pStyle w:val="ListParagraph"/>
        <w:numPr>
          <w:ilvl w:val="0"/>
          <w:numId w:val="4"/>
        </w:numPr>
        <w:spacing w:before="280"/>
        <w:rPr>
          <w:rFonts w:eastAsia="Times New Roman" w:cstheme="minorHAnsi"/>
          <w:color w:val="0D0D0D" w:themeColor="text1" w:themeTint="F2"/>
          <w:szCs w:val="20"/>
          <w:lang w:val="en-US"/>
        </w:rPr>
      </w:pPr>
      <w:r w:rsidRPr="007F2B0A">
        <w:rPr>
          <w:rFonts w:eastAsia="Times New Roman" w:cstheme="minorHAnsi"/>
          <w:color w:val="000000" w:themeColor="text1"/>
          <w:szCs w:val="20"/>
          <w:lang w:val="en-US"/>
        </w:rPr>
        <w:t>What legal and ethical guidelines did you follow, in your three sessions, to protect both you</w:t>
      </w:r>
      <w:r w:rsidRPr="007F2B0A">
        <w:rPr>
          <w:rFonts w:eastAsia="Times New Roman" w:cstheme="minorHAnsi"/>
          <w:color w:val="000000" w:themeColor="text1"/>
          <w:szCs w:val="20"/>
          <w:lang w:val="en-US"/>
        </w:rPr>
        <w:t xml:space="preserve"> </w:t>
      </w:r>
      <w:r w:rsidRPr="007F2B0A">
        <w:rPr>
          <w:rFonts w:eastAsia="Times New Roman" w:cstheme="minorHAnsi"/>
          <w:color w:val="000000" w:themeColor="text1"/>
          <w:szCs w:val="20"/>
          <w:lang w:val="en-US"/>
        </w:rPr>
        <w:t>and your presenting clients? (State 5)</w:t>
      </w:r>
    </w:p>
    <w:p w14:paraId="177066C5" w14:textId="3E2D8BA9" w:rsidR="007F2B0A" w:rsidRDefault="007F2B0A" w:rsidP="007F2B0A">
      <w:pPr>
        <w:pStyle w:val="ListParagraph"/>
        <w:numPr>
          <w:ilvl w:val="0"/>
          <w:numId w:val="5"/>
        </w:numPr>
        <w:spacing w:before="280"/>
        <w:rPr>
          <w:rFonts w:eastAsia="Times New Roman" w:cstheme="minorHAnsi"/>
          <w:color w:val="0D0D0D" w:themeColor="text1" w:themeTint="F2"/>
          <w:szCs w:val="20"/>
          <w:lang w:val="en-US"/>
        </w:rPr>
      </w:pPr>
      <w:r>
        <w:rPr>
          <w:rFonts w:eastAsia="Times New Roman" w:cstheme="minorHAnsi"/>
          <w:color w:val="0D0D0D" w:themeColor="text1" w:themeTint="F2"/>
          <w:szCs w:val="20"/>
          <w:lang w:val="en-US"/>
        </w:rPr>
        <w:t>Contract to treat</w:t>
      </w:r>
    </w:p>
    <w:p w14:paraId="74539800" w14:textId="5842B52B" w:rsidR="007F2B0A" w:rsidRDefault="007F2B0A" w:rsidP="007F2B0A">
      <w:pPr>
        <w:pStyle w:val="ListParagraph"/>
        <w:numPr>
          <w:ilvl w:val="0"/>
          <w:numId w:val="5"/>
        </w:numPr>
        <w:spacing w:before="280"/>
        <w:rPr>
          <w:rFonts w:eastAsia="Times New Roman" w:cstheme="minorHAnsi"/>
          <w:color w:val="0D0D0D" w:themeColor="text1" w:themeTint="F2"/>
          <w:szCs w:val="20"/>
          <w:lang w:val="en-US"/>
        </w:rPr>
      </w:pPr>
      <w:r>
        <w:rPr>
          <w:rFonts w:eastAsia="Times New Roman" w:cstheme="minorHAnsi"/>
          <w:color w:val="0D0D0D" w:themeColor="text1" w:themeTint="F2"/>
          <w:szCs w:val="20"/>
          <w:lang w:val="en-US"/>
        </w:rPr>
        <w:t>Maintaining boundaries</w:t>
      </w:r>
    </w:p>
    <w:p w14:paraId="0D26CE51" w14:textId="411B5205" w:rsidR="007F2B0A" w:rsidRDefault="007F2B0A" w:rsidP="007F2B0A">
      <w:pPr>
        <w:pStyle w:val="ListParagraph"/>
        <w:numPr>
          <w:ilvl w:val="0"/>
          <w:numId w:val="5"/>
        </w:numPr>
        <w:spacing w:before="280"/>
        <w:rPr>
          <w:rFonts w:eastAsia="Times New Roman" w:cstheme="minorHAnsi"/>
          <w:color w:val="0D0D0D" w:themeColor="text1" w:themeTint="F2"/>
          <w:szCs w:val="20"/>
          <w:lang w:val="en-US"/>
        </w:rPr>
      </w:pPr>
      <w:r>
        <w:rPr>
          <w:rFonts w:eastAsia="Times New Roman" w:cstheme="minorHAnsi"/>
          <w:color w:val="0D0D0D" w:themeColor="text1" w:themeTint="F2"/>
          <w:szCs w:val="20"/>
          <w:lang w:val="en-US"/>
        </w:rPr>
        <w:t>Maintaining privacy and confidentiality</w:t>
      </w:r>
    </w:p>
    <w:p w14:paraId="50265784" w14:textId="290C3FD4" w:rsidR="007F2B0A" w:rsidRDefault="007F2B0A" w:rsidP="007F2B0A">
      <w:pPr>
        <w:pStyle w:val="ListParagraph"/>
        <w:numPr>
          <w:ilvl w:val="0"/>
          <w:numId w:val="5"/>
        </w:numPr>
        <w:spacing w:before="280"/>
        <w:rPr>
          <w:rFonts w:eastAsia="Times New Roman" w:cstheme="minorHAnsi"/>
          <w:color w:val="0D0D0D" w:themeColor="text1" w:themeTint="F2"/>
          <w:szCs w:val="20"/>
          <w:lang w:val="en-US"/>
        </w:rPr>
      </w:pPr>
      <w:r>
        <w:rPr>
          <w:rFonts w:eastAsia="Times New Roman" w:cstheme="minorHAnsi"/>
          <w:color w:val="0D0D0D" w:themeColor="text1" w:themeTint="F2"/>
          <w:szCs w:val="20"/>
          <w:lang w:val="en-US"/>
        </w:rPr>
        <w:t>Respecting client differences</w:t>
      </w:r>
    </w:p>
    <w:p w14:paraId="7CA49791" w14:textId="07937704" w:rsidR="007F2B0A" w:rsidRPr="007F2B0A" w:rsidRDefault="007F2B0A" w:rsidP="007F2B0A">
      <w:pPr>
        <w:pStyle w:val="ListParagraph"/>
        <w:numPr>
          <w:ilvl w:val="0"/>
          <w:numId w:val="5"/>
        </w:numPr>
        <w:spacing w:before="280"/>
        <w:rPr>
          <w:rFonts w:eastAsia="Times New Roman" w:cstheme="minorHAnsi"/>
          <w:color w:val="0D0D0D" w:themeColor="text1" w:themeTint="F2"/>
          <w:szCs w:val="20"/>
          <w:lang w:val="en-US"/>
        </w:rPr>
      </w:pPr>
      <w:r>
        <w:rPr>
          <w:rFonts w:eastAsia="Times New Roman" w:cstheme="minorHAnsi"/>
          <w:color w:val="0D0D0D" w:themeColor="text1" w:themeTint="F2"/>
          <w:szCs w:val="20"/>
          <w:lang w:val="en-US"/>
        </w:rPr>
        <w:t xml:space="preserve">Maintaining my role as a counsellor and remaining professional </w:t>
      </w:r>
    </w:p>
    <w:p w14:paraId="255B03AD" w14:textId="7DC5AB33" w:rsidR="007F2B0A" w:rsidRPr="00980C56" w:rsidRDefault="007F2B0A" w:rsidP="007F2B0A">
      <w:pPr>
        <w:pStyle w:val="ListParagraph"/>
        <w:numPr>
          <w:ilvl w:val="0"/>
          <w:numId w:val="4"/>
        </w:numPr>
        <w:spacing w:before="280"/>
        <w:rPr>
          <w:rFonts w:eastAsia="Times New Roman" w:cstheme="minorHAnsi"/>
          <w:color w:val="0D0D0D" w:themeColor="text1" w:themeTint="F2"/>
          <w:szCs w:val="20"/>
          <w:lang w:val="en-US"/>
        </w:rPr>
      </w:pPr>
      <w:bookmarkStart w:id="0" w:name="_Hlk75113361"/>
      <w:r w:rsidRPr="007F2B0A">
        <w:rPr>
          <w:rFonts w:eastAsia="Times New Roman" w:cstheme="minorHAnsi"/>
          <w:color w:val="000000" w:themeColor="text1"/>
          <w:szCs w:val="20"/>
          <w:lang w:val="en-US"/>
        </w:rPr>
        <w:t>Explain how you did this. For example,” I adhered to The Privacy Act (1988), by storing all client sensitive information in a locked filing cabinet”.</w:t>
      </w:r>
    </w:p>
    <w:p w14:paraId="2345CD3F" w14:textId="77777777" w:rsidR="00980C56" w:rsidRPr="007F2B0A" w:rsidRDefault="00980C56" w:rsidP="00980C56">
      <w:pPr>
        <w:pStyle w:val="ListParagraph"/>
        <w:spacing w:before="280"/>
        <w:rPr>
          <w:rFonts w:eastAsia="Times New Roman" w:cstheme="minorHAnsi"/>
          <w:color w:val="0D0D0D" w:themeColor="text1" w:themeTint="F2"/>
          <w:szCs w:val="20"/>
          <w:lang w:val="en-US"/>
        </w:rPr>
      </w:pPr>
    </w:p>
    <w:p w14:paraId="00E83E8C" w14:textId="70EE9A3B" w:rsidR="007F2B0A" w:rsidRDefault="007F2B0A" w:rsidP="007F2B0A">
      <w:pPr>
        <w:pStyle w:val="ListParagraph"/>
        <w:spacing w:before="280"/>
        <w:rPr>
          <w:rFonts w:eastAsia="Times New Roman" w:cstheme="minorHAnsi"/>
          <w:color w:val="000000" w:themeColor="text1"/>
          <w:szCs w:val="20"/>
          <w:lang w:val="en-US"/>
        </w:rPr>
      </w:pPr>
      <w:bookmarkStart w:id="1" w:name="_Hlk75113421"/>
      <w:bookmarkEnd w:id="0"/>
      <w:r>
        <w:rPr>
          <w:rFonts w:eastAsia="Times New Roman" w:cstheme="minorHAnsi"/>
          <w:color w:val="000000" w:themeColor="text1"/>
          <w:szCs w:val="20"/>
          <w:lang w:val="en-US"/>
        </w:rPr>
        <w:t xml:space="preserve">All notes and information regarding my clients </w:t>
      </w:r>
      <w:r w:rsidR="00980C56">
        <w:rPr>
          <w:rFonts w:eastAsia="Times New Roman" w:cstheme="minorHAnsi"/>
          <w:color w:val="000000" w:themeColor="text1"/>
          <w:szCs w:val="20"/>
          <w:lang w:val="en-US"/>
        </w:rPr>
        <w:t xml:space="preserve">are </w:t>
      </w:r>
      <w:r>
        <w:rPr>
          <w:rFonts w:eastAsia="Times New Roman" w:cstheme="minorHAnsi"/>
          <w:color w:val="000000" w:themeColor="text1"/>
          <w:szCs w:val="20"/>
          <w:lang w:val="en-US"/>
        </w:rPr>
        <w:t>locked away in my cabinet that I only have access to in my office.</w:t>
      </w:r>
      <w:r w:rsidR="00980C56">
        <w:rPr>
          <w:rFonts w:eastAsia="Times New Roman" w:cstheme="minorHAnsi"/>
          <w:color w:val="000000" w:themeColor="text1"/>
          <w:szCs w:val="20"/>
          <w:lang w:val="en-US"/>
        </w:rPr>
        <w:t xml:space="preserve"> I provided each client with a contract to treat sheet that they read, signed, and dated.</w:t>
      </w:r>
      <w:bookmarkEnd w:id="1"/>
      <w:r w:rsidR="00980C56">
        <w:rPr>
          <w:rFonts w:eastAsia="Times New Roman" w:cstheme="minorHAnsi"/>
          <w:color w:val="000000" w:themeColor="text1"/>
          <w:szCs w:val="20"/>
          <w:lang w:val="en-US"/>
        </w:rPr>
        <w:t xml:space="preserve"> I maintained boundaries by not accepting and disrespectful behavior towards me and I did not disrespect my clients even when we had differences in views and opinions. I remained professional throughout my sessions by putting my full attention towards my clients.</w:t>
      </w:r>
    </w:p>
    <w:p w14:paraId="0C9FBCE7" w14:textId="134EAD5E" w:rsidR="00980C56" w:rsidRDefault="00980C56" w:rsidP="00980C56">
      <w:pPr>
        <w:spacing w:before="280"/>
        <w:rPr>
          <w:rFonts w:eastAsia="Times New Roman" w:cstheme="minorHAnsi"/>
          <w:color w:val="000000" w:themeColor="text1"/>
          <w:szCs w:val="20"/>
          <w:u w:val="single"/>
          <w:lang w:val="en-US"/>
        </w:rPr>
      </w:pPr>
      <w:r w:rsidRPr="00980C56">
        <w:rPr>
          <w:rFonts w:eastAsia="Times New Roman" w:cstheme="minorHAnsi"/>
          <w:color w:val="000000" w:themeColor="text1"/>
          <w:szCs w:val="20"/>
          <w:u w:val="single"/>
          <w:lang w:val="en-US"/>
        </w:rPr>
        <w:t>Bias</w:t>
      </w:r>
      <w:r w:rsidR="00441BA6">
        <w:rPr>
          <w:rFonts w:eastAsia="Times New Roman" w:cstheme="minorHAnsi"/>
          <w:color w:val="000000" w:themeColor="text1"/>
          <w:szCs w:val="20"/>
          <w:u w:val="single"/>
          <w:lang w:val="en-US"/>
        </w:rPr>
        <w:t>es</w:t>
      </w:r>
      <w:r w:rsidRPr="00980C56">
        <w:rPr>
          <w:rFonts w:eastAsia="Times New Roman" w:cstheme="minorHAnsi"/>
          <w:color w:val="000000" w:themeColor="text1"/>
          <w:szCs w:val="20"/>
          <w:u w:val="single"/>
          <w:lang w:val="en-US"/>
        </w:rPr>
        <w:t xml:space="preserve"> and values </w:t>
      </w:r>
    </w:p>
    <w:p w14:paraId="0C690BA6" w14:textId="77777777" w:rsidR="00980C56" w:rsidRPr="007F2B0A" w:rsidRDefault="00980C56" w:rsidP="00980C56">
      <w:pPr>
        <w:pStyle w:val="ListParagraph"/>
        <w:numPr>
          <w:ilvl w:val="0"/>
          <w:numId w:val="4"/>
        </w:numPr>
        <w:spacing w:before="280"/>
        <w:rPr>
          <w:rFonts w:eastAsia="Times New Roman" w:cstheme="minorHAnsi"/>
          <w:color w:val="0D0D0D" w:themeColor="text1" w:themeTint="F2"/>
          <w:szCs w:val="20"/>
          <w:lang w:val="en-US"/>
        </w:rPr>
      </w:pPr>
      <w:r w:rsidRPr="007F2B0A">
        <w:rPr>
          <w:rFonts w:eastAsia="Times New Roman" w:cstheme="minorHAnsi"/>
          <w:color w:val="000000" w:themeColor="text1"/>
          <w:szCs w:val="20"/>
          <w:lang w:val="en-US"/>
        </w:rPr>
        <w:t>What legal and ethical guidelines did you follow, in your three sessions, to protect both you and your presenting clients? (State 5)</w:t>
      </w:r>
    </w:p>
    <w:p w14:paraId="051ECA7E" w14:textId="77777777" w:rsidR="00980C56" w:rsidRPr="00980C56" w:rsidRDefault="00980C56" w:rsidP="00980C56">
      <w:pPr>
        <w:pStyle w:val="ListParagraph"/>
        <w:spacing w:before="280"/>
        <w:rPr>
          <w:rFonts w:eastAsia="Times New Roman" w:cstheme="minorHAnsi"/>
          <w:color w:val="000000" w:themeColor="text1"/>
          <w:szCs w:val="20"/>
          <w:u w:val="single"/>
          <w:lang w:val="en-US"/>
        </w:rPr>
      </w:pPr>
    </w:p>
    <w:p w14:paraId="1C04C351" w14:textId="7346F03A" w:rsidR="00980C56" w:rsidRDefault="00441BA6" w:rsidP="00980C56">
      <w:pPr>
        <w:pStyle w:val="ListParagraph"/>
        <w:numPr>
          <w:ilvl w:val="0"/>
          <w:numId w:val="6"/>
        </w:numPr>
        <w:spacing w:before="280"/>
        <w:rPr>
          <w:rFonts w:eastAsia="Times New Roman" w:cstheme="minorHAnsi"/>
          <w:color w:val="000000" w:themeColor="text1"/>
          <w:szCs w:val="20"/>
          <w:lang w:val="en-US"/>
        </w:rPr>
      </w:pPr>
      <w:r>
        <w:rPr>
          <w:rFonts w:eastAsia="Times New Roman" w:cstheme="minorHAnsi"/>
          <w:color w:val="000000" w:themeColor="text1"/>
          <w:szCs w:val="20"/>
          <w:lang w:val="en-US"/>
        </w:rPr>
        <w:t>Respect for autonomy</w:t>
      </w:r>
    </w:p>
    <w:p w14:paraId="037AD058" w14:textId="3EC38F85" w:rsidR="00441BA6" w:rsidRDefault="00441BA6" w:rsidP="00980C56">
      <w:pPr>
        <w:pStyle w:val="ListParagraph"/>
        <w:numPr>
          <w:ilvl w:val="0"/>
          <w:numId w:val="6"/>
        </w:numPr>
        <w:spacing w:before="280"/>
        <w:rPr>
          <w:rFonts w:eastAsia="Times New Roman" w:cstheme="minorHAnsi"/>
          <w:color w:val="000000" w:themeColor="text1"/>
          <w:szCs w:val="20"/>
          <w:lang w:val="en-US"/>
        </w:rPr>
      </w:pPr>
      <w:r>
        <w:rPr>
          <w:rFonts w:eastAsia="Times New Roman" w:cstheme="minorHAnsi"/>
          <w:color w:val="000000" w:themeColor="text1"/>
          <w:szCs w:val="20"/>
          <w:lang w:val="en-US"/>
        </w:rPr>
        <w:t xml:space="preserve">Non-maleficence </w:t>
      </w:r>
    </w:p>
    <w:p w14:paraId="6F65ADAA" w14:textId="388A5881" w:rsidR="00441BA6" w:rsidRDefault="00441BA6" w:rsidP="00980C56">
      <w:pPr>
        <w:pStyle w:val="ListParagraph"/>
        <w:numPr>
          <w:ilvl w:val="0"/>
          <w:numId w:val="6"/>
        </w:numPr>
        <w:spacing w:before="280"/>
        <w:rPr>
          <w:rFonts w:eastAsia="Times New Roman" w:cstheme="minorHAnsi"/>
          <w:color w:val="000000" w:themeColor="text1"/>
          <w:szCs w:val="20"/>
          <w:lang w:val="en-US"/>
        </w:rPr>
      </w:pPr>
      <w:r>
        <w:rPr>
          <w:rFonts w:eastAsia="Times New Roman" w:cstheme="minorHAnsi"/>
          <w:color w:val="000000" w:themeColor="text1"/>
          <w:szCs w:val="20"/>
          <w:lang w:val="en-US"/>
        </w:rPr>
        <w:t>Acted in a fair and just manner</w:t>
      </w:r>
    </w:p>
    <w:p w14:paraId="2E7227AE" w14:textId="22B425AD" w:rsidR="00441BA6" w:rsidRDefault="00441BA6" w:rsidP="00980C56">
      <w:pPr>
        <w:pStyle w:val="ListParagraph"/>
        <w:numPr>
          <w:ilvl w:val="0"/>
          <w:numId w:val="6"/>
        </w:numPr>
        <w:spacing w:before="280"/>
        <w:rPr>
          <w:rFonts w:eastAsia="Times New Roman" w:cstheme="minorHAnsi"/>
          <w:color w:val="000000" w:themeColor="text1"/>
          <w:szCs w:val="20"/>
          <w:lang w:val="en-US"/>
        </w:rPr>
      </w:pPr>
      <w:r>
        <w:rPr>
          <w:rFonts w:eastAsia="Times New Roman" w:cstheme="minorHAnsi"/>
          <w:color w:val="000000" w:themeColor="text1"/>
          <w:szCs w:val="20"/>
          <w:lang w:val="en-US"/>
        </w:rPr>
        <w:t>Privacy and confidentiality</w:t>
      </w:r>
    </w:p>
    <w:p w14:paraId="74D27FAD" w14:textId="76276939" w:rsidR="00441BA6" w:rsidRDefault="00441BA6" w:rsidP="00980C56">
      <w:pPr>
        <w:pStyle w:val="ListParagraph"/>
        <w:numPr>
          <w:ilvl w:val="0"/>
          <w:numId w:val="6"/>
        </w:numPr>
        <w:spacing w:before="280"/>
        <w:rPr>
          <w:rFonts w:eastAsia="Times New Roman" w:cstheme="minorHAnsi"/>
          <w:color w:val="000000" w:themeColor="text1"/>
          <w:szCs w:val="20"/>
          <w:lang w:val="en-US"/>
        </w:rPr>
      </w:pPr>
      <w:r>
        <w:rPr>
          <w:rFonts w:eastAsia="Times New Roman" w:cstheme="minorHAnsi"/>
          <w:color w:val="000000" w:themeColor="text1"/>
          <w:szCs w:val="20"/>
          <w:lang w:val="en-US"/>
        </w:rPr>
        <w:t xml:space="preserve">Fidelity </w:t>
      </w:r>
    </w:p>
    <w:p w14:paraId="33CA6BCE" w14:textId="220C945A" w:rsidR="00441BA6" w:rsidRPr="00441BA6" w:rsidRDefault="00441BA6" w:rsidP="00441BA6">
      <w:pPr>
        <w:pStyle w:val="ListParagraph"/>
        <w:numPr>
          <w:ilvl w:val="0"/>
          <w:numId w:val="4"/>
        </w:numPr>
        <w:spacing w:before="280"/>
        <w:rPr>
          <w:rFonts w:eastAsia="Times New Roman" w:cstheme="minorHAnsi"/>
          <w:color w:val="0D0D0D" w:themeColor="text1" w:themeTint="F2"/>
          <w:szCs w:val="20"/>
          <w:lang w:val="en-US"/>
        </w:rPr>
      </w:pPr>
      <w:r w:rsidRPr="00441BA6">
        <w:rPr>
          <w:rFonts w:eastAsia="Times New Roman" w:cstheme="minorHAnsi"/>
          <w:color w:val="000000" w:themeColor="text1"/>
          <w:szCs w:val="20"/>
          <w:lang w:val="en-US"/>
        </w:rPr>
        <w:t>Explain how you did this. For example,” I adhered to The Privacy Act (1988), by storing all client sensitive information in a locked filing cabinet”.</w:t>
      </w:r>
    </w:p>
    <w:p w14:paraId="6CCE8093" w14:textId="492785BB" w:rsidR="00441BA6" w:rsidRDefault="00441BA6" w:rsidP="00441BA6">
      <w:pPr>
        <w:pStyle w:val="ListParagraph"/>
        <w:spacing w:before="280"/>
        <w:rPr>
          <w:rFonts w:eastAsia="Times New Roman" w:cstheme="minorHAnsi"/>
          <w:color w:val="0D0D0D" w:themeColor="text1" w:themeTint="F2"/>
          <w:szCs w:val="20"/>
          <w:lang w:val="en-US"/>
        </w:rPr>
      </w:pPr>
    </w:p>
    <w:p w14:paraId="0C423A5E" w14:textId="2E00F3ED" w:rsidR="00441BA6" w:rsidRDefault="00441BA6" w:rsidP="00441BA6">
      <w:pPr>
        <w:pStyle w:val="ListParagraph"/>
        <w:spacing w:before="280"/>
        <w:rPr>
          <w:rFonts w:eastAsia="Times New Roman" w:cstheme="minorHAnsi"/>
          <w:color w:val="000000" w:themeColor="text1"/>
          <w:szCs w:val="20"/>
          <w:lang w:val="en-US"/>
        </w:rPr>
      </w:pPr>
      <w:r>
        <w:rPr>
          <w:rFonts w:eastAsia="Times New Roman" w:cstheme="minorHAnsi"/>
          <w:color w:val="000000" w:themeColor="text1"/>
          <w:szCs w:val="20"/>
          <w:lang w:val="en-US"/>
        </w:rPr>
        <w:t>All notes and information regarding my clients are locked away in my cabinet that I only have access to in my office. I provided each client with a contract to treat sheet that they read, signed, and dated.</w:t>
      </w:r>
      <w:r>
        <w:rPr>
          <w:rFonts w:eastAsia="Times New Roman" w:cstheme="minorHAnsi"/>
          <w:color w:val="000000" w:themeColor="text1"/>
          <w:szCs w:val="20"/>
          <w:lang w:val="en-US"/>
        </w:rPr>
        <w:t xml:space="preserve"> I let the client chose and make decisions about where the session was headed and followed suit. I did no harm to my client by avoiding interventions that could have harmed my clients. I did my best to contribute and support the welfare of my clients. I acted in a fair and just manner</w:t>
      </w:r>
      <w:r w:rsidR="00C63BBE">
        <w:rPr>
          <w:rFonts w:eastAsia="Times New Roman" w:cstheme="minorHAnsi"/>
          <w:color w:val="000000" w:themeColor="text1"/>
          <w:szCs w:val="20"/>
          <w:lang w:val="en-US"/>
        </w:rPr>
        <w:t xml:space="preserve"> that was non-discriminating, and I placed my clients interests above my own to build trust in my counselling relationships. </w:t>
      </w:r>
    </w:p>
    <w:p w14:paraId="5FA9603D" w14:textId="77777777" w:rsidR="00C63BBE" w:rsidRPr="001C3F57" w:rsidRDefault="00C63BBE" w:rsidP="00C63BBE">
      <w:pPr>
        <w:spacing w:before="280"/>
        <w:rPr>
          <w:rFonts w:cstheme="minorHAnsi"/>
          <w:b/>
          <w:color w:val="FF0000"/>
          <w:sz w:val="18"/>
          <w:szCs w:val="18"/>
        </w:rPr>
      </w:pPr>
      <w:r w:rsidRPr="001C3F57">
        <w:rPr>
          <w:rFonts w:cstheme="minorHAnsi"/>
          <w:b/>
          <w:color w:val="FF0000"/>
          <w:sz w:val="18"/>
          <w:szCs w:val="18"/>
        </w:rPr>
        <w:lastRenderedPageBreak/>
        <w:t>Techniques and Skills Applied</w:t>
      </w:r>
    </w:p>
    <w:p w14:paraId="7FDDDF92" w14:textId="77777777" w:rsidR="00C63BBE" w:rsidRPr="001C3F57" w:rsidRDefault="00C63BBE" w:rsidP="00C63BBE">
      <w:pPr>
        <w:shd w:val="clear" w:color="auto" w:fill="FFFFFF"/>
        <w:spacing w:before="60" w:after="240" w:line="280" w:lineRule="atLeast"/>
        <w:rPr>
          <w:rFonts w:eastAsia="Times New Roman" w:cstheme="minorHAnsi"/>
          <w:color w:val="0D0D0D" w:themeColor="text1" w:themeTint="F2"/>
          <w:sz w:val="18"/>
          <w:szCs w:val="18"/>
          <w:lang w:val="en-US"/>
        </w:rPr>
      </w:pPr>
      <w:r w:rsidRPr="001C3F57">
        <w:rPr>
          <w:rFonts w:eastAsia="Times New Roman" w:cstheme="minorHAnsi"/>
          <w:color w:val="0D0D0D" w:themeColor="text1" w:themeTint="F2"/>
          <w:sz w:val="18"/>
          <w:szCs w:val="18"/>
          <w:lang w:val="en-US"/>
        </w:rPr>
        <w:t>Note the communication techniques and counselling skills in the table below, that you used and then provide a brief explanation, about when and why you used them.</w:t>
      </w:r>
    </w:p>
    <w:tbl>
      <w:tblPr>
        <w:tblStyle w:val="GridTable1Light-Accent11"/>
        <w:tblW w:w="0" w:type="auto"/>
        <w:tblLook w:val="04A0" w:firstRow="1" w:lastRow="0" w:firstColumn="1" w:lastColumn="0" w:noHBand="0" w:noVBand="1"/>
      </w:tblPr>
      <w:tblGrid>
        <w:gridCol w:w="2653"/>
        <w:gridCol w:w="2371"/>
        <w:gridCol w:w="3992"/>
      </w:tblGrid>
      <w:tr w:rsidR="00091532" w:rsidRPr="001C3F57" w14:paraId="02438136" w14:textId="77777777" w:rsidTr="000A2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7DD6D4F4" w14:textId="77777777" w:rsidR="00C63BBE" w:rsidRPr="001C3F57" w:rsidRDefault="00C63BBE" w:rsidP="000A2EA5">
            <w:pPr>
              <w:spacing w:before="60" w:after="120" w:line="259" w:lineRule="auto"/>
              <w:rPr>
                <w:rFonts w:eastAsia="Calibri" w:cstheme="minorHAnsi"/>
                <w:lang w:val="en-US"/>
              </w:rPr>
            </w:pPr>
          </w:p>
        </w:tc>
        <w:tc>
          <w:tcPr>
            <w:tcW w:w="2520" w:type="dxa"/>
          </w:tcPr>
          <w:p w14:paraId="35B48AA7" w14:textId="77777777" w:rsidR="00C63BBE" w:rsidRPr="001C3F57" w:rsidRDefault="00C63BBE" w:rsidP="000A2EA5">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When Used</w:t>
            </w:r>
          </w:p>
        </w:tc>
        <w:tc>
          <w:tcPr>
            <w:tcW w:w="4301" w:type="dxa"/>
          </w:tcPr>
          <w:p w14:paraId="6A3805CD" w14:textId="77777777" w:rsidR="00C63BBE" w:rsidRPr="001C3F57" w:rsidRDefault="00C63BBE" w:rsidP="000A2EA5">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Why Used</w:t>
            </w:r>
          </w:p>
        </w:tc>
      </w:tr>
      <w:tr w:rsidR="00C63BBE" w:rsidRPr="001C3F57" w14:paraId="657EA110"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72C0B221" w14:textId="77777777" w:rsidR="00C63BBE" w:rsidRPr="001C3F57" w:rsidRDefault="00C63BBE" w:rsidP="000A2EA5">
            <w:pPr>
              <w:spacing w:before="60" w:after="120" w:line="259" w:lineRule="auto"/>
              <w:rPr>
                <w:rFonts w:cstheme="minorHAnsi"/>
              </w:rPr>
            </w:pPr>
            <w:r w:rsidRPr="001C3F57">
              <w:rPr>
                <w:rFonts w:eastAsia="Calibri" w:cstheme="minorHAnsi"/>
                <w:lang w:val="en-US"/>
              </w:rPr>
              <w:t>Communication Techniques</w:t>
            </w:r>
          </w:p>
        </w:tc>
      </w:tr>
      <w:tr w:rsidR="00091532" w:rsidRPr="001C3F57" w14:paraId="4AD0B724"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45F5C425"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Attending behaviours – active listening/hearing</w:t>
            </w:r>
          </w:p>
        </w:tc>
        <w:tc>
          <w:tcPr>
            <w:tcW w:w="2520" w:type="dxa"/>
            <w:vAlign w:val="center"/>
          </w:tcPr>
          <w:p w14:paraId="00729769" w14:textId="10DB8FBB" w:rsidR="00C63BBE" w:rsidRPr="00091532" w:rsidRDefault="000915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Throughout the sessions</w:t>
            </w:r>
          </w:p>
        </w:tc>
        <w:tc>
          <w:tcPr>
            <w:tcW w:w="4301" w:type="dxa"/>
            <w:vAlign w:val="center"/>
          </w:tcPr>
          <w:p w14:paraId="47275410" w14:textId="635A2537" w:rsidR="00C63BBE" w:rsidRPr="00091532" w:rsidRDefault="000915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get an understanding of the client’s problems and gather information</w:t>
            </w:r>
          </w:p>
        </w:tc>
      </w:tr>
      <w:tr w:rsidR="00091532" w:rsidRPr="001C3F57" w14:paraId="498BAB71"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440EB067"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Reflection of content, summarising</w:t>
            </w:r>
          </w:p>
        </w:tc>
        <w:tc>
          <w:tcPr>
            <w:tcW w:w="2520" w:type="dxa"/>
            <w:vAlign w:val="center"/>
          </w:tcPr>
          <w:p w14:paraId="02922E79" w14:textId="581F0CCA" w:rsidR="00C63BBE" w:rsidRPr="00091532" w:rsidRDefault="000915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Various times throughout the session, summarise end of session</w:t>
            </w:r>
          </w:p>
        </w:tc>
        <w:tc>
          <w:tcPr>
            <w:tcW w:w="4301" w:type="dxa"/>
            <w:vAlign w:val="center"/>
          </w:tcPr>
          <w:p w14:paraId="3D0D7D46" w14:textId="04609C06" w:rsidR="00C63BBE" w:rsidRPr="00091532" w:rsidRDefault="000915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let clients know I am listening to them and care about what they are saying</w:t>
            </w:r>
          </w:p>
        </w:tc>
      </w:tr>
      <w:tr w:rsidR="00091532" w:rsidRPr="001C3F57" w14:paraId="4AC257B3"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E3CE3B2"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Questioning skills </w:t>
            </w:r>
          </w:p>
        </w:tc>
        <w:tc>
          <w:tcPr>
            <w:tcW w:w="2520" w:type="dxa"/>
            <w:vAlign w:val="center"/>
          </w:tcPr>
          <w:p w14:paraId="50F7EEBE" w14:textId="3AD5F30C" w:rsidR="00C63BBE" w:rsidRPr="00091532" w:rsidRDefault="000915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Throughout the session</w:t>
            </w:r>
          </w:p>
        </w:tc>
        <w:tc>
          <w:tcPr>
            <w:tcW w:w="4301" w:type="dxa"/>
            <w:vAlign w:val="center"/>
          </w:tcPr>
          <w:p w14:paraId="528EC903" w14:textId="087E02CB" w:rsidR="00C63BBE" w:rsidRPr="00091532" w:rsidRDefault="000915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gather information and understand </w:t>
            </w:r>
            <w:r w:rsidR="00255032">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clients’</w:t>
            </w: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feelings</w:t>
            </w:r>
          </w:p>
        </w:tc>
      </w:tr>
      <w:tr w:rsidR="00091532" w:rsidRPr="001C3F57" w14:paraId="5B10BB7D"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CAB3F2D"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Client observation skills </w:t>
            </w:r>
          </w:p>
        </w:tc>
        <w:tc>
          <w:tcPr>
            <w:tcW w:w="2520" w:type="dxa"/>
            <w:vAlign w:val="center"/>
          </w:tcPr>
          <w:p w14:paraId="70A37052" w14:textId="5A840B8D" w:rsidR="00C63BBE" w:rsidRPr="00091532" w:rsidRDefault="000915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beginning and throughout to see if there are any changes in</w:t>
            </w:r>
            <w:r w:rsidR="00255032">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behaviour</w:t>
            </w:r>
          </w:p>
        </w:tc>
        <w:tc>
          <w:tcPr>
            <w:tcW w:w="4301" w:type="dxa"/>
            <w:vAlign w:val="center"/>
          </w:tcPr>
          <w:p w14:paraId="4918E4DD" w14:textId="6BE8B6B8" w:rsidR="00C63BBE" w:rsidRPr="00255032" w:rsidRDefault="002550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gain insight on what client was doing before session and what they are feeling without verbally communicating</w:t>
            </w:r>
          </w:p>
        </w:tc>
      </w:tr>
      <w:tr w:rsidR="00091532" w:rsidRPr="001C3F57" w14:paraId="0FB110E9"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2BF59602"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Case Noting </w:t>
            </w:r>
          </w:p>
        </w:tc>
        <w:tc>
          <w:tcPr>
            <w:tcW w:w="2520" w:type="dxa"/>
            <w:vAlign w:val="center"/>
          </w:tcPr>
          <w:p w14:paraId="07889E46" w14:textId="3299DA8F" w:rsidR="00C63BBE" w:rsidRPr="001C3F57" w:rsidRDefault="002550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Throughout the sessions</w:t>
            </w:r>
          </w:p>
        </w:tc>
        <w:tc>
          <w:tcPr>
            <w:tcW w:w="4301" w:type="dxa"/>
            <w:vAlign w:val="center"/>
          </w:tcPr>
          <w:p w14:paraId="1F2CAB37" w14:textId="6A2EA82D" w:rsidR="00C63BBE" w:rsidRPr="001C3F57" w:rsidRDefault="002550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To keep track on what the client is saying and having a record you can revisit</w:t>
            </w:r>
          </w:p>
        </w:tc>
      </w:tr>
      <w:tr w:rsidR="00091532" w:rsidRPr="001C3F57" w14:paraId="1666DD6F"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6E26967"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Providing client feedback</w:t>
            </w:r>
          </w:p>
        </w:tc>
        <w:tc>
          <w:tcPr>
            <w:tcW w:w="2520" w:type="dxa"/>
            <w:vAlign w:val="center"/>
          </w:tcPr>
          <w:p w14:paraId="06F25516" w14:textId="7FB68872" w:rsidR="00C63BBE" w:rsidRPr="00255032" w:rsidRDefault="002550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significant points during the session</w:t>
            </w:r>
          </w:p>
        </w:tc>
        <w:tc>
          <w:tcPr>
            <w:tcW w:w="4301" w:type="dxa"/>
            <w:vAlign w:val="center"/>
          </w:tcPr>
          <w:p w14:paraId="19B6D71B" w14:textId="41D7176B" w:rsidR="00C63BBE" w:rsidRPr="00255032" w:rsidRDefault="0025503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provide encouragement for the clients or to suggest they can improve in some areas (if they want the suggestions)</w:t>
            </w:r>
          </w:p>
        </w:tc>
      </w:tr>
      <w:tr w:rsidR="00C63BBE" w:rsidRPr="001C3F57" w14:paraId="3CC23499"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0349AEC4" w14:textId="77777777" w:rsidR="00C63BBE" w:rsidRPr="001C3F57" w:rsidRDefault="00C63BBE" w:rsidP="000A2EA5">
            <w:pPr>
              <w:pStyle w:val="RMITnormaltext"/>
              <w:rPr>
                <w:b w:val="0"/>
                <w:color w:val="4472C4" w:themeColor="accent1"/>
              </w:rPr>
            </w:pPr>
            <w:r w:rsidRPr="001C3F57">
              <w:rPr>
                <w:rFonts w:eastAsia="Calibri"/>
              </w:rPr>
              <w:t>Counselling Skills</w:t>
            </w:r>
          </w:p>
        </w:tc>
      </w:tr>
      <w:tr w:rsidR="00091532" w:rsidRPr="001C3F57" w14:paraId="70FF37CB"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168AF8C"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Challenging </w:t>
            </w:r>
          </w:p>
        </w:tc>
        <w:tc>
          <w:tcPr>
            <w:tcW w:w="2520" w:type="dxa"/>
            <w:vAlign w:val="center"/>
          </w:tcPr>
          <w:p w14:paraId="28234FCC" w14:textId="7C507480" w:rsidR="00C63BBE" w:rsidRPr="00196882" w:rsidRDefault="00CF262F"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Amanda was blaming her ex-partner for everything that has gone wrong</w:t>
            </w:r>
          </w:p>
        </w:tc>
        <w:tc>
          <w:tcPr>
            <w:tcW w:w="4301" w:type="dxa"/>
            <w:vAlign w:val="center"/>
          </w:tcPr>
          <w:p w14:paraId="6DB918F4" w14:textId="39889DC2" w:rsidR="00C63BBE" w:rsidRPr="00196882" w:rsidRDefault="00CF262F"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help Amanda realise she is at therapy for herself and that she is not to blame, also to help her realise therapy is to focus on her goals not anyone else’s.</w:t>
            </w:r>
          </w:p>
        </w:tc>
      </w:tr>
      <w:tr w:rsidR="00091532" w:rsidRPr="001C3F57" w14:paraId="2A0ADC97"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A0C659A"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Reframing </w:t>
            </w:r>
          </w:p>
        </w:tc>
        <w:tc>
          <w:tcPr>
            <w:tcW w:w="2520" w:type="dxa"/>
            <w:vAlign w:val="center"/>
          </w:tcPr>
          <w:p w14:paraId="18A28C5B" w14:textId="7D994161" w:rsidR="00C63BBE" w:rsidRPr="00196882" w:rsidRDefault="00CF262F"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Henry said that he believes he will be a burden to his friends and family, that is why he has withdrawn from them</w:t>
            </w:r>
          </w:p>
        </w:tc>
        <w:tc>
          <w:tcPr>
            <w:tcW w:w="4301" w:type="dxa"/>
            <w:vAlign w:val="center"/>
          </w:tcPr>
          <w:p w14:paraId="2EEF3682" w14:textId="224730A9" w:rsidR="00C63BBE" w:rsidRPr="00196882" w:rsidRDefault="00CF262F"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reframed this and told Henry his friends and family would want to support and spend time with him </w:t>
            </w:r>
          </w:p>
        </w:tc>
      </w:tr>
      <w:tr w:rsidR="00091532" w:rsidRPr="001C3F57" w14:paraId="193713C0"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7DBD4BA4"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Focussing </w:t>
            </w:r>
          </w:p>
        </w:tc>
        <w:tc>
          <w:tcPr>
            <w:tcW w:w="2520" w:type="dxa"/>
            <w:vAlign w:val="center"/>
          </w:tcPr>
          <w:p w14:paraId="620BDB05" w14:textId="56C93354" w:rsidR="00C63BBE" w:rsidRPr="00196882" w:rsidRDefault="00CF262F"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Maye during 2</w:t>
            </w:r>
            <w:r w:rsidRPr="00CF262F">
              <w:rPr>
                <w:rFonts w:cstheme="minorHAnsi"/>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session</w:t>
            </w:r>
          </w:p>
        </w:tc>
        <w:tc>
          <w:tcPr>
            <w:tcW w:w="4301" w:type="dxa"/>
            <w:vAlign w:val="center"/>
          </w:tcPr>
          <w:p w14:paraId="7BDE462D" w14:textId="1BADC030" w:rsidR="00C63BBE" w:rsidRPr="00196882" w:rsidRDefault="00CF262F"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focused in on areas where Maye experiences anxiety (where is she, who is she with etc)</w:t>
            </w:r>
          </w:p>
        </w:tc>
      </w:tr>
    </w:tbl>
    <w:p w14:paraId="70FD79B3" w14:textId="77777777" w:rsidR="00C63BBE" w:rsidRPr="001C3F57" w:rsidRDefault="00C63BBE" w:rsidP="00C63BBE">
      <w:pPr>
        <w:rPr>
          <w:rFonts w:cstheme="minorHAnsi"/>
          <w:b/>
          <w:color w:val="FF0000"/>
        </w:rPr>
      </w:pPr>
    </w:p>
    <w:p w14:paraId="4732B6C5" w14:textId="77777777" w:rsidR="00C63BBE" w:rsidRPr="001C3F57" w:rsidRDefault="00C63BBE" w:rsidP="00C63BBE">
      <w:pPr>
        <w:rPr>
          <w:rFonts w:cstheme="minorHAnsi"/>
          <w:b/>
          <w:color w:val="FF0000"/>
        </w:rPr>
      </w:pPr>
      <w:r w:rsidRPr="001C3F57">
        <w:rPr>
          <w:rFonts w:cstheme="minorHAnsi"/>
          <w:b/>
          <w:color w:val="FF0000"/>
        </w:rPr>
        <w:t xml:space="preserve">Evaluation </w:t>
      </w:r>
    </w:p>
    <w:p w14:paraId="7F9A8F62" w14:textId="4313807B" w:rsidR="00C63BBE" w:rsidRPr="001C3F57" w:rsidRDefault="00C63BBE" w:rsidP="00C63BBE">
      <w:pPr>
        <w:shd w:val="clear" w:color="auto" w:fill="FFFFFF"/>
        <w:spacing w:before="60" w:after="240" w:line="280" w:lineRule="atLeast"/>
        <w:rPr>
          <w:rFonts w:eastAsia="Times New Roman" w:cstheme="minorHAnsi"/>
          <w:color w:val="0D0D0D" w:themeColor="text1" w:themeTint="F2"/>
          <w:lang w:val="en-US"/>
        </w:rPr>
      </w:pPr>
      <w:r w:rsidRPr="001C3F57">
        <w:rPr>
          <w:rFonts w:eastAsia="Times New Roman" w:cstheme="minorHAnsi"/>
          <w:color w:val="0D0D0D" w:themeColor="text1" w:themeTint="F2"/>
          <w:lang w:val="en-US"/>
        </w:rPr>
        <w:t xml:space="preserve">Assess whether your </w:t>
      </w:r>
      <w:r w:rsidRPr="001C3F57">
        <w:rPr>
          <w:rFonts w:eastAsia="Times New Roman" w:cstheme="minorHAnsi"/>
          <w:b/>
          <w:color w:val="0D0D0D" w:themeColor="text1" w:themeTint="F2"/>
          <w:lang w:val="en-US"/>
        </w:rPr>
        <w:t>OVERALL</w:t>
      </w:r>
      <w:r w:rsidRPr="001C3F57">
        <w:rPr>
          <w:rFonts w:eastAsia="Times New Roman" w:cstheme="minorHAnsi"/>
          <w:color w:val="0D0D0D" w:themeColor="text1" w:themeTint="F2"/>
          <w:lang w:val="en-US"/>
        </w:rPr>
        <w:t xml:space="preserve"> application of the various techniques used, were effective. Briefly explain the </w:t>
      </w:r>
      <w:r w:rsidR="00CC21D2">
        <w:rPr>
          <w:rFonts w:eastAsia="Times New Roman" w:cstheme="minorHAnsi"/>
          <w:color w:val="0D0D0D" w:themeColor="text1" w:themeTint="F2"/>
          <w:lang w:val="en-US"/>
        </w:rPr>
        <w:t xml:space="preserve">I </w:t>
      </w:r>
    </w:p>
    <w:tbl>
      <w:tblPr>
        <w:tblStyle w:val="GridTable1Light-Accent11"/>
        <w:tblW w:w="0" w:type="auto"/>
        <w:tblLook w:val="04A0" w:firstRow="1" w:lastRow="0" w:firstColumn="1" w:lastColumn="0" w:noHBand="0" w:noVBand="1"/>
      </w:tblPr>
      <w:tblGrid>
        <w:gridCol w:w="2659"/>
        <w:gridCol w:w="1969"/>
        <w:gridCol w:w="4388"/>
      </w:tblGrid>
      <w:tr w:rsidR="00C63BBE" w:rsidRPr="001C3F57" w14:paraId="7EA1C83C" w14:textId="77777777" w:rsidTr="000A2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77BB16A" w14:textId="77777777" w:rsidR="00C63BBE" w:rsidRPr="001C3F57" w:rsidRDefault="00C63BBE" w:rsidP="000A2EA5">
            <w:pPr>
              <w:spacing w:before="60" w:after="120" w:line="259" w:lineRule="auto"/>
              <w:rPr>
                <w:rFonts w:eastAsia="Calibri" w:cstheme="minorHAnsi"/>
                <w:lang w:val="en-US"/>
              </w:rPr>
            </w:pPr>
          </w:p>
        </w:tc>
        <w:tc>
          <w:tcPr>
            <w:tcW w:w="2081" w:type="dxa"/>
          </w:tcPr>
          <w:p w14:paraId="0F521171" w14:textId="77777777" w:rsidR="00C63BBE" w:rsidRPr="001C3F57" w:rsidRDefault="00C63BBE" w:rsidP="000A2EA5">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 xml:space="preserve">Effective/ </w:t>
            </w:r>
          </w:p>
          <w:p w14:paraId="5A73DF09" w14:textId="77777777" w:rsidR="00C63BBE" w:rsidRPr="001C3F57" w:rsidRDefault="00C63BBE" w:rsidP="000A2EA5">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lastRenderedPageBreak/>
              <w:t>Needs Work</w:t>
            </w:r>
          </w:p>
        </w:tc>
        <w:tc>
          <w:tcPr>
            <w:tcW w:w="4740" w:type="dxa"/>
          </w:tcPr>
          <w:p w14:paraId="2A4044F2" w14:textId="77777777" w:rsidR="00C63BBE" w:rsidRPr="001C3F57" w:rsidRDefault="00C63BBE" w:rsidP="000A2EA5">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lastRenderedPageBreak/>
              <w:t>Explanation</w:t>
            </w:r>
          </w:p>
        </w:tc>
      </w:tr>
      <w:tr w:rsidR="00C63BBE" w:rsidRPr="001C3F57" w14:paraId="49CE325F"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1F8B9B36" w14:textId="77777777" w:rsidR="00C63BBE" w:rsidRPr="001C3F57" w:rsidRDefault="00C63BBE" w:rsidP="000A2EA5">
            <w:pPr>
              <w:spacing w:before="60" w:after="120" w:line="259" w:lineRule="auto"/>
              <w:rPr>
                <w:rFonts w:cstheme="minorHAnsi"/>
              </w:rPr>
            </w:pPr>
            <w:r w:rsidRPr="001C3F57">
              <w:rPr>
                <w:rFonts w:eastAsia="Calibri" w:cstheme="minorHAnsi"/>
                <w:lang w:val="en-US"/>
              </w:rPr>
              <w:t>Communication Techniques</w:t>
            </w:r>
          </w:p>
        </w:tc>
      </w:tr>
      <w:tr w:rsidR="00C63BBE" w:rsidRPr="001C3F57" w14:paraId="40A7D7D9"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66F327E"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Attending behaviours – active listening/hearing</w:t>
            </w:r>
          </w:p>
        </w:tc>
        <w:tc>
          <w:tcPr>
            <w:tcW w:w="2081" w:type="dxa"/>
            <w:vAlign w:val="center"/>
          </w:tcPr>
          <w:p w14:paraId="72F0C64A" w14:textId="3E47E95E"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work</w:t>
            </w:r>
          </w:p>
        </w:tc>
        <w:tc>
          <w:tcPr>
            <w:tcW w:w="4740" w:type="dxa"/>
            <w:vAlign w:val="center"/>
          </w:tcPr>
          <w:p w14:paraId="19F3FFC5" w14:textId="52EB724A"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Although I was listening and hearing, I believe I should work on going off what the client says rather than going off a ‘script’</w:t>
            </w:r>
          </w:p>
        </w:tc>
      </w:tr>
      <w:tr w:rsidR="00C63BBE" w:rsidRPr="001C3F57" w14:paraId="0E985B05"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2106AEA"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Reflection of content, summarising</w:t>
            </w:r>
          </w:p>
        </w:tc>
        <w:tc>
          <w:tcPr>
            <w:tcW w:w="2081" w:type="dxa"/>
            <w:vAlign w:val="center"/>
          </w:tcPr>
          <w:p w14:paraId="4AE246A2" w14:textId="650AE75D"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w:t>
            </w:r>
          </w:p>
        </w:tc>
        <w:tc>
          <w:tcPr>
            <w:tcW w:w="4740" w:type="dxa"/>
            <w:vAlign w:val="center"/>
          </w:tcPr>
          <w:p w14:paraId="65BC9476" w14:textId="346A5FC5"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summarise at the beginning about last session, during session and at the very end of session</w:t>
            </w:r>
          </w:p>
        </w:tc>
      </w:tr>
      <w:tr w:rsidR="00C63BBE" w:rsidRPr="001C3F57" w14:paraId="2CA870F2"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5E894BA"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Questioning skills </w:t>
            </w:r>
          </w:p>
        </w:tc>
        <w:tc>
          <w:tcPr>
            <w:tcW w:w="2081" w:type="dxa"/>
            <w:vAlign w:val="center"/>
          </w:tcPr>
          <w:p w14:paraId="469E691B" w14:textId="65BB04DB"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w:t>
            </w:r>
          </w:p>
        </w:tc>
        <w:tc>
          <w:tcPr>
            <w:tcW w:w="4740" w:type="dxa"/>
            <w:vAlign w:val="center"/>
          </w:tcPr>
          <w:p w14:paraId="4632F9DD" w14:textId="677176E5"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asked many questions to gain greater information on the client’s feelings</w:t>
            </w:r>
          </w:p>
        </w:tc>
      </w:tr>
      <w:tr w:rsidR="00C63BBE" w:rsidRPr="001C3F57" w14:paraId="5FC82DA4"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5501CFB3"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Client observation skills </w:t>
            </w:r>
          </w:p>
        </w:tc>
        <w:tc>
          <w:tcPr>
            <w:tcW w:w="2081" w:type="dxa"/>
            <w:vAlign w:val="center"/>
          </w:tcPr>
          <w:p w14:paraId="4189F36C" w14:textId="30941B4C"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w:t>
            </w:r>
          </w:p>
        </w:tc>
        <w:tc>
          <w:tcPr>
            <w:tcW w:w="4740" w:type="dxa"/>
            <w:vAlign w:val="center"/>
          </w:tcPr>
          <w:p w14:paraId="644C5790" w14:textId="4B9D0D24"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was able to notice client agitation, clients looking away and gain information from that</w:t>
            </w:r>
          </w:p>
        </w:tc>
      </w:tr>
      <w:tr w:rsidR="00C63BBE" w:rsidRPr="001C3F57" w14:paraId="4AAC2D3D"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D8BCFDC"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Case Noting</w:t>
            </w:r>
          </w:p>
        </w:tc>
        <w:tc>
          <w:tcPr>
            <w:tcW w:w="2081" w:type="dxa"/>
            <w:vAlign w:val="center"/>
          </w:tcPr>
          <w:p w14:paraId="17B1F840" w14:textId="753D0C21"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Effective </w:t>
            </w:r>
          </w:p>
        </w:tc>
        <w:tc>
          <w:tcPr>
            <w:tcW w:w="4740" w:type="dxa"/>
            <w:vAlign w:val="center"/>
          </w:tcPr>
          <w:p w14:paraId="218D741C" w14:textId="7A0D7504"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jotted down notes without it being distracting towards the client</w:t>
            </w:r>
          </w:p>
        </w:tc>
      </w:tr>
      <w:tr w:rsidR="00C63BBE" w:rsidRPr="001C3F57" w14:paraId="32D9957F"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4A50598C"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Providing client feedback</w:t>
            </w:r>
          </w:p>
        </w:tc>
        <w:tc>
          <w:tcPr>
            <w:tcW w:w="2081" w:type="dxa"/>
            <w:vAlign w:val="center"/>
          </w:tcPr>
          <w:p w14:paraId="07882847" w14:textId="6DBC7A5D"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w:t>
            </w:r>
          </w:p>
        </w:tc>
        <w:tc>
          <w:tcPr>
            <w:tcW w:w="4740" w:type="dxa"/>
            <w:vAlign w:val="center"/>
          </w:tcPr>
          <w:p w14:paraId="0D7DEC29" w14:textId="63D87776"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Although I only gave my clients positive feedback, I believe it encouraged them and made them feel hopeful. </w:t>
            </w:r>
          </w:p>
        </w:tc>
      </w:tr>
      <w:tr w:rsidR="00C63BBE" w:rsidRPr="001C3F57" w14:paraId="693562D2"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14:paraId="6048F03E" w14:textId="77777777" w:rsidR="00C63BBE" w:rsidRPr="001C3F57" w:rsidRDefault="00C63BBE" w:rsidP="000A2EA5">
            <w:pPr>
              <w:pStyle w:val="RMITnormaltext"/>
              <w:rPr>
                <w:b w:val="0"/>
                <w:color w:val="4472C4" w:themeColor="accent1"/>
              </w:rPr>
            </w:pPr>
            <w:r w:rsidRPr="001C3F57">
              <w:rPr>
                <w:rFonts w:eastAsia="Calibri"/>
              </w:rPr>
              <w:t>Counselling Skills</w:t>
            </w:r>
          </w:p>
        </w:tc>
      </w:tr>
      <w:tr w:rsidR="00C63BBE" w:rsidRPr="001C3F57" w14:paraId="6B31F7D6"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401D0C7F"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Challenging </w:t>
            </w:r>
          </w:p>
        </w:tc>
        <w:tc>
          <w:tcPr>
            <w:tcW w:w="2081" w:type="dxa"/>
            <w:vAlign w:val="center"/>
          </w:tcPr>
          <w:p w14:paraId="357547CB" w14:textId="7E1A73F4" w:rsidR="00C63BBE" w:rsidRPr="001C3F57" w:rsidRDefault="0019688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work</w:t>
            </w:r>
          </w:p>
        </w:tc>
        <w:tc>
          <w:tcPr>
            <w:tcW w:w="4740" w:type="dxa"/>
            <w:vAlign w:val="center"/>
          </w:tcPr>
          <w:p w14:paraId="6F50008C" w14:textId="5CF3D1BD" w:rsidR="00C63BBE" w:rsidRPr="001C3F57" w:rsidRDefault="0019688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did not seem to challenge very often, and I believe I can sometimes sound uncomfortably challenging clients.</w:t>
            </w:r>
          </w:p>
        </w:tc>
      </w:tr>
      <w:tr w:rsidR="00C63BBE" w:rsidRPr="001C3F57" w14:paraId="7B6AD3A7"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76FDCC0B"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Reframing </w:t>
            </w:r>
          </w:p>
        </w:tc>
        <w:tc>
          <w:tcPr>
            <w:tcW w:w="2081" w:type="dxa"/>
            <w:vAlign w:val="center"/>
          </w:tcPr>
          <w:p w14:paraId="0189B338" w14:textId="63288B60" w:rsidR="00C63BBE" w:rsidRPr="001C3F57" w:rsidRDefault="0019688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w:t>
            </w:r>
          </w:p>
        </w:tc>
        <w:tc>
          <w:tcPr>
            <w:tcW w:w="4740" w:type="dxa"/>
            <w:vAlign w:val="center"/>
          </w:tcPr>
          <w:p w14:paraId="1AAD0A24" w14:textId="794DC38F" w:rsidR="00C63BBE" w:rsidRPr="001C3F57" w:rsidRDefault="0019688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was able for clients to see a different perspective on various issues and become hopeful of a new perspective.</w:t>
            </w:r>
          </w:p>
        </w:tc>
      </w:tr>
      <w:tr w:rsidR="00C63BBE" w:rsidRPr="001C3F57" w14:paraId="486B4934"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4C46AB6F" w14:textId="77777777" w:rsidR="00C63BBE" w:rsidRPr="001C3F57" w:rsidRDefault="00C63BBE" w:rsidP="000A2EA5">
            <w:pPr>
              <w:pStyle w:val="NoSpacing"/>
              <w:spacing w:before="120" w:after="120"/>
              <w:rPr>
                <w:rFonts w:cstheme="minorHAnsi"/>
                <w:b w:val="0"/>
                <w:sz w:val="20"/>
                <w:szCs w:val="20"/>
              </w:rPr>
            </w:pPr>
            <w:r w:rsidRPr="001C3F57">
              <w:rPr>
                <w:rFonts w:cstheme="minorHAnsi"/>
                <w:b w:val="0"/>
                <w:sz w:val="20"/>
                <w:szCs w:val="20"/>
              </w:rPr>
              <w:t xml:space="preserve">Focussing </w:t>
            </w:r>
          </w:p>
        </w:tc>
        <w:tc>
          <w:tcPr>
            <w:tcW w:w="2081" w:type="dxa"/>
            <w:vAlign w:val="center"/>
          </w:tcPr>
          <w:p w14:paraId="4E2BAA00" w14:textId="69F397E9" w:rsidR="00C63BBE" w:rsidRPr="00CC21D2" w:rsidRDefault="00CC21D2"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work</w:t>
            </w:r>
          </w:p>
        </w:tc>
        <w:tc>
          <w:tcPr>
            <w:tcW w:w="4740" w:type="dxa"/>
            <w:vAlign w:val="center"/>
          </w:tcPr>
          <w:p w14:paraId="7C259252" w14:textId="795E9118" w:rsidR="00C63BBE" w:rsidRPr="001C3F57" w:rsidRDefault="00CF262F"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b/>
                <w:color w:val="00B0F0"/>
                <w:sz w:val="20"/>
                <w:szCs w:val="20"/>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was able to </w:t>
            </w:r>
            <w:r w:rsidR="00CC21D2">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hone-in on </w:t>
            </w: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specific topic to get more information and focus on that </w:t>
            </w:r>
            <w:r w:rsidR="00691F94">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I may have been doing it too often and it </w:t>
            </w:r>
            <w:r w:rsidR="00691F94">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did not</w:t>
            </w: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seem to flow as much as </w:t>
            </w:r>
            <w:r w:rsidR="00691F94">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w:t>
            </w: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w:t>
            </w:r>
          </w:p>
        </w:tc>
      </w:tr>
    </w:tbl>
    <w:p w14:paraId="56E41BA4" w14:textId="77777777" w:rsidR="00C63BBE" w:rsidRPr="001C3F57" w:rsidRDefault="00C63BBE" w:rsidP="00C63BBE">
      <w:pPr>
        <w:spacing w:before="280"/>
        <w:rPr>
          <w:rFonts w:cstheme="minorHAnsi"/>
          <w:b/>
          <w:color w:val="FF0000"/>
        </w:rPr>
      </w:pPr>
      <w:r w:rsidRPr="001C3F57">
        <w:rPr>
          <w:rFonts w:cstheme="minorHAnsi"/>
          <w:b/>
          <w:color w:val="FF0000"/>
        </w:rPr>
        <w:t>Professional Development Action Plan</w:t>
      </w:r>
    </w:p>
    <w:p w14:paraId="080554EC" w14:textId="77777777" w:rsidR="00C63BBE" w:rsidRPr="001C3F57" w:rsidRDefault="00C63BBE" w:rsidP="00C63BBE">
      <w:pPr>
        <w:shd w:val="clear" w:color="auto" w:fill="FFFFFF"/>
        <w:spacing w:before="60" w:after="240" w:line="280" w:lineRule="atLeast"/>
        <w:rPr>
          <w:rFonts w:eastAsia="Times New Roman" w:cstheme="minorHAnsi"/>
          <w:color w:val="0D0D0D" w:themeColor="text1" w:themeTint="F2"/>
          <w:lang w:val="en-US"/>
        </w:rPr>
      </w:pPr>
      <w:r w:rsidRPr="001C3F57">
        <w:rPr>
          <w:rFonts w:eastAsia="Times New Roman" w:cstheme="minorHAnsi"/>
          <w:color w:val="0D0D0D" w:themeColor="text1" w:themeTint="F2"/>
          <w:lang w:val="en-US"/>
        </w:rPr>
        <w:t>List the techniques and skills, that you feel need to be improved, and then identify what you can do to improve them. Add rows to the table if necessary.</w:t>
      </w:r>
    </w:p>
    <w:tbl>
      <w:tblPr>
        <w:tblStyle w:val="GridTable1Light-Accent11"/>
        <w:tblW w:w="4874" w:type="pct"/>
        <w:tblLook w:val="04A0" w:firstRow="1" w:lastRow="0" w:firstColumn="1" w:lastColumn="0" w:noHBand="0" w:noVBand="1"/>
      </w:tblPr>
      <w:tblGrid>
        <w:gridCol w:w="2638"/>
        <w:gridCol w:w="6151"/>
      </w:tblGrid>
      <w:tr w:rsidR="00C63BBE" w:rsidRPr="001C3F57" w14:paraId="1C2673FF" w14:textId="77777777" w:rsidTr="000A2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pct"/>
          </w:tcPr>
          <w:p w14:paraId="4F979C41" w14:textId="77777777" w:rsidR="00C63BBE" w:rsidRPr="001C3F57" w:rsidRDefault="00C63BBE" w:rsidP="000A2EA5">
            <w:pPr>
              <w:spacing w:before="60" w:after="120" w:line="259" w:lineRule="auto"/>
              <w:rPr>
                <w:rFonts w:eastAsia="Calibri" w:cstheme="minorHAnsi"/>
                <w:lang w:val="en-US"/>
              </w:rPr>
            </w:pPr>
            <w:r w:rsidRPr="001C3F57">
              <w:rPr>
                <w:rFonts w:eastAsia="Calibri" w:cstheme="minorHAnsi"/>
                <w:lang w:val="en-US"/>
              </w:rPr>
              <w:t>Technique/Skill</w:t>
            </w:r>
          </w:p>
        </w:tc>
        <w:tc>
          <w:tcPr>
            <w:tcW w:w="3499" w:type="pct"/>
          </w:tcPr>
          <w:p w14:paraId="06523E23" w14:textId="77777777" w:rsidR="00C63BBE" w:rsidRPr="001C3F57" w:rsidRDefault="00C63BBE" w:rsidP="000A2EA5">
            <w:pPr>
              <w:spacing w:before="60" w:after="120" w:line="259" w:lineRule="auto"/>
              <w:cnfStyle w:val="100000000000" w:firstRow="1" w:lastRow="0" w:firstColumn="0" w:lastColumn="0" w:oddVBand="0" w:evenVBand="0" w:oddHBand="0" w:evenHBand="0" w:firstRowFirstColumn="0" w:firstRowLastColumn="0" w:lastRowFirstColumn="0" w:lastRowLastColumn="0"/>
              <w:rPr>
                <w:rFonts w:eastAsia="Calibri" w:cstheme="minorHAnsi"/>
                <w:lang w:val="en-US"/>
              </w:rPr>
            </w:pPr>
            <w:r w:rsidRPr="001C3F57">
              <w:rPr>
                <w:rFonts w:eastAsia="Calibri" w:cstheme="minorHAnsi"/>
                <w:lang w:val="en-US"/>
              </w:rPr>
              <w:t>Improvement Methods</w:t>
            </w:r>
          </w:p>
        </w:tc>
      </w:tr>
      <w:tr w:rsidR="00C63BBE" w:rsidRPr="001C3F57" w14:paraId="14855135"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0A3CC8B8" w14:textId="109B4CA3" w:rsidR="00C63BBE" w:rsidRPr="00691F94" w:rsidRDefault="00691F94" w:rsidP="000A2EA5">
            <w:pPr>
              <w:pStyle w:val="NoSpacing"/>
              <w:spacing w:before="120" w:after="120"/>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Active listening</w:t>
            </w:r>
          </w:p>
        </w:tc>
        <w:tc>
          <w:tcPr>
            <w:tcW w:w="3499" w:type="pct"/>
            <w:vAlign w:val="center"/>
          </w:tcPr>
          <w:p w14:paraId="58ECEE78" w14:textId="3539AAC9" w:rsidR="00C63BBE" w:rsidRPr="00691F94" w:rsidRDefault="00691F94"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in everyday life, listening thoroughly before I speak</w:t>
            </w:r>
          </w:p>
        </w:tc>
      </w:tr>
      <w:tr w:rsidR="00C63BBE" w:rsidRPr="001C3F57" w14:paraId="3E278C62"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59890909" w14:textId="36587BF4" w:rsidR="00C63BBE" w:rsidRPr="00691F94" w:rsidRDefault="00691F94" w:rsidP="000A2EA5">
            <w:pPr>
              <w:pStyle w:val="NoSpacing"/>
              <w:spacing w:before="120" w:after="120"/>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Challenging </w:t>
            </w:r>
          </w:p>
        </w:tc>
        <w:tc>
          <w:tcPr>
            <w:tcW w:w="3499" w:type="pct"/>
            <w:vAlign w:val="center"/>
          </w:tcPr>
          <w:p w14:paraId="792C939B" w14:textId="7F8ED415" w:rsidR="00C63BBE" w:rsidRPr="00691F94" w:rsidRDefault="00691F94"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 more videos on challenging and practice with my partner</w:t>
            </w:r>
          </w:p>
        </w:tc>
      </w:tr>
      <w:tr w:rsidR="00691F94" w:rsidRPr="001C3F57" w14:paraId="00ACCD53"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7D8855C9" w14:textId="46EB6842" w:rsidR="00691F94" w:rsidRDefault="00691F94" w:rsidP="000A2EA5">
            <w:pPr>
              <w:pStyle w:val="NoSpacing"/>
              <w:spacing w:before="120" w:after="120"/>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Focussing: </w:t>
            </w:r>
          </w:p>
        </w:tc>
        <w:tc>
          <w:tcPr>
            <w:tcW w:w="3499" w:type="pct"/>
            <w:vAlign w:val="center"/>
          </w:tcPr>
          <w:p w14:paraId="724FF667" w14:textId="7FF2915F" w:rsidR="00691F94" w:rsidRDefault="00691F94"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Instead of trying to focus on too may topics and try and get through them all, focus on mainly 1-2. </w:t>
            </w:r>
          </w:p>
        </w:tc>
      </w:tr>
      <w:tr w:rsidR="00691F94" w:rsidRPr="001C3F57" w14:paraId="7D55C650"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1BD27D63" w14:textId="77777777" w:rsidR="00691F94" w:rsidRDefault="00691F94" w:rsidP="000A2EA5">
            <w:pPr>
              <w:pStyle w:val="NoSpacing"/>
              <w:spacing w:before="120" w:after="120"/>
              <w:rPr>
                <w:rFonts w:cstheme="minorHAnsi"/>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C99D3D" w14:textId="5EA5DB14" w:rsidR="00691F94" w:rsidRDefault="00691F94" w:rsidP="000A2EA5">
            <w:pPr>
              <w:pStyle w:val="NoSpacing"/>
              <w:spacing w:before="120" w:after="120"/>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99" w:type="pct"/>
            <w:vAlign w:val="center"/>
          </w:tcPr>
          <w:p w14:paraId="36A1EEE0" w14:textId="77777777" w:rsidR="00691F94" w:rsidRDefault="00691F94"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91F94" w:rsidRPr="001C3F57" w14:paraId="40522256"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6D12956A" w14:textId="77777777" w:rsidR="00691F94" w:rsidRDefault="00691F94" w:rsidP="000A2EA5">
            <w:pPr>
              <w:pStyle w:val="NoSpacing"/>
              <w:spacing w:before="120" w:after="120"/>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99" w:type="pct"/>
            <w:vAlign w:val="center"/>
          </w:tcPr>
          <w:p w14:paraId="7CFAE5E3" w14:textId="77777777" w:rsidR="00691F94" w:rsidRPr="001C3F57" w:rsidRDefault="00691F94"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691F94" w:rsidRPr="001C3F57" w14:paraId="464C47F5"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7F4DFF48" w14:textId="77777777" w:rsidR="00691F94" w:rsidRDefault="00691F94" w:rsidP="000A2EA5">
            <w:pPr>
              <w:pStyle w:val="NoSpacing"/>
              <w:spacing w:before="120" w:after="120"/>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99" w:type="pct"/>
            <w:vAlign w:val="center"/>
          </w:tcPr>
          <w:p w14:paraId="6E477479" w14:textId="77777777" w:rsidR="00691F94" w:rsidRPr="001C3F57" w:rsidRDefault="00691F94"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B0F0"/>
                <w:sz w:val="20"/>
                <w:szCs w:val="20"/>
              </w:rPr>
            </w:pPr>
          </w:p>
        </w:tc>
      </w:tr>
      <w:tr w:rsidR="00C63BBE" w:rsidRPr="001C3F57" w14:paraId="1250CBDF" w14:textId="77777777" w:rsidTr="000A2EA5">
        <w:trPr>
          <w:trHeight w:val="20"/>
        </w:trPr>
        <w:tc>
          <w:tcPr>
            <w:cnfStyle w:val="001000000000" w:firstRow="0" w:lastRow="0" w:firstColumn="1" w:lastColumn="0" w:oddVBand="0" w:evenVBand="0" w:oddHBand="0" w:evenHBand="0" w:firstRowFirstColumn="0" w:firstRowLastColumn="0" w:lastRowFirstColumn="0" w:lastRowLastColumn="0"/>
            <w:tcW w:w="1501" w:type="pct"/>
            <w:vAlign w:val="center"/>
          </w:tcPr>
          <w:p w14:paraId="0E4154CF" w14:textId="77777777" w:rsidR="00C63BBE" w:rsidRPr="001C3F57" w:rsidRDefault="00C63BBE" w:rsidP="000A2EA5">
            <w:pPr>
              <w:pStyle w:val="NoSpacing"/>
              <w:spacing w:before="120" w:after="120"/>
              <w:rPr>
                <w:rFonts w:cstheme="minorHAnsi"/>
                <w:b w:val="0"/>
                <w:sz w:val="20"/>
                <w:szCs w:val="20"/>
              </w:rPr>
            </w:pPr>
          </w:p>
        </w:tc>
        <w:tc>
          <w:tcPr>
            <w:tcW w:w="3499" w:type="pct"/>
            <w:vAlign w:val="center"/>
          </w:tcPr>
          <w:p w14:paraId="7B5F4E6E" w14:textId="77777777" w:rsidR="00C63BBE" w:rsidRPr="001C3F57" w:rsidRDefault="00C63BBE" w:rsidP="000A2EA5">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0A9F1DE" w14:textId="77777777" w:rsidR="00C63BBE" w:rsidRPr="001C3F57" w:rsidRDefault="00C63BBE" w:rsidP="00C63BBE">
      <w:pPr>
        <w:tabs>
          <w:tab w:val="left" w:pos="6810"/>
        </w:tabs>
        <w:rPr>
          <w:rFonts w:eastAsia="Arial" w:cstheme="minorHAnsi"/>
          <w:sz w:val="28"/>
          <w:szCs w:val="28"/>
          <w:lang w:eastAsia="en-AU"/>
        </w:rPr>
      </w:pPr>
    </w:p>
    <w:p w14:paraId="759AA95B" w14:textId="33D8542C" w:rsidR="00C63BBE" w:rsidRPr="00441BA6" w:rsidRDefault="00C63BBE" w:rsidP="00441BA6">
      <w:pPr>
        <w:pStyle w:val="ListParagraph"/>
        <w:spacing w:before="280"/>
        <w:rPr>
          <w:rFonts w:eastAsia="Times New Roman" w:cstheme="minorHAnsi"/>
          <w:color w:val="0D0D0D" w:themeColor="text1" w:themeTint="F2"/>
          <w:szCs w:val="20"/>
          <w:lang w:val="en-US"/>
        </w:rPr>
      </w:pPr>
      <w:r>
        <w:rPr>
          <w:rFonts w:eastAsia="Times New Roman" w:cstheme="minorHAnsi"/>
          <w:color w:val="0D0D0D" w:themeColor="text1" w:themeTint="F2"/>
          <w:szCs w:val="20"/>
          <w:lang w:val="en-US"/>
        </w:rPr>
        <w:t xml:space="preserve"> </w:t>
      </w:r>
    </w:p>
    <w:p w14:paraId="77968158" w14:textId="77777777" w:rsidR="00441BA6" w:rsidRPr="007F2B0A" w:rsidRDefault="00441BA6" w:rsidP="00441BA6">
      <w:pPr>
        <w:pStyle w:val="ListParagraph"/>
        <w:spacing w:before="280"/>
        <w:rPr>
          <w:rFonts w:eastAsia="Times New Roman" w:cstheme="minorHAnsi"/>
          <w:color w:val="0D0D0D" w:themeColor="text1" w:themeTint="F2"/>
          <w:szCs w:val="20"/>
          <w:lang w:val="en-US"/>
        </w:rPr>
      </w:pPr>
    </w:p>
    <w:p w14:paraId="297A0E73" w14:textId="4A890F38" w:rsidR="00980C56" w:rsidRPr="00441BA6" w:rsidRDefault="00980C56" w:rsidP="00441BA6">
      <w:pPr>
        <w:spacing w:before="280"/>
        <w:rPr>
          <w:rFonts w:eastAsia="Times New Roman" w:cstheme="minorHAnsi"/>
          <w:color w:val="000000" w:themeColor="text1"/>
          <w:szCs w:val="20"/>
          <w:lang w:val="en-US"/>
        </w:rPr>
      </w:pPr>
    </w:p>
    <w:p w14:paraId="0719AF17" w14:textId="77777777" w:rsidR="00980C56" w:rsidRPr="007F2B0A" w:rsidRDefault="00980C56" w:rsidP="007F2B0A">
      <w:pPr>
        <w:pStyle w:val="ListParagraph"/>
        <w:spacing w:before="280"/>
        <w:rPr>
          <w:rFonts w:eastAsia="Times New Roman" w:cstheme="minorHAnsi"/>
          <w:color w:val="0D0D0D" w:themeColor="text1" w:themeTint="F2"/>
          <w:szCs w:val="20"/>
          <w:lang w:val="en-US"/>
        </w:rPr>
      </w:pPr>
    </w:p>
    <w:p w14:paraId="229084FC" w14:textId="77777777" w:rsidR="007B567C" w:rsidRDefault="007B567C" w:rsidP="007B567C"/>
    <w:sectPr w:rsidR="007B5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36E1"/>
    <w:multiLevelType w:val="hybridMultilevel"/>
    <w:tmpl w:val="F0964916"/>
    <w:lvl w:ilvl="0" w:tplc="632E474E">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835901"/>
    <w:multiLevelType w:val="hybridMultilevel"/>
    <w:tmpl w:val="D0D29BB4"/>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2" w15:restartNumberingAfterBreak="0">
    <w:nsid w:val="34F00B55"/>
    <w:multiLevelType w:val="hybridMultilevel"/>
    <w:tmpl w:val="12943550"/>
    <w:lvl w:ilvl="0" w:tplc="632E474E">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E223B3D"/>
    <w:multiLevelType w:val="hybridMultilevel"/>
    <w:tmpl w:val="A712E4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56C5941"/>
    <w:multiLevelType w:val="hybridMultilevel"/>
    <w:tmpl w:val="7B3C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B5440"/>
    <w:multiLevelType w:val="hybridMultilevel"/>
    <w:tmpl w:val="9B30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D0607"/>
    <w:multiLevelType w:val="hybridMultilevel"/>
    <w:tmpl w:val="DDB628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B1"/>
    <w:rsid w:val="00091532"/>
    <w:rsid w:val="00102D58"/>
    <w:rsid w:val="0018291F"/>
    <w:rsid w:val="00196882"/>
    <w:rsid w:val="00255032"/>
    <w:rsid w:val="002B78C1"/>
    <w:rsid w:val="002C5656"/>
    <w:rsid w:val="00441BA6"/>
    <w:rsid w:val="00617919"/>
    <w:rsid w:val="00691F94"/>
    <w:rsid w:val="006F01B1"/>
    <w:rsid w:val="007B567C"/>
    <w:rsid w:val="007F2B0A"/>
    <w:rsid w:val="008D15C6"/>
    <w:rsid w:val="0094350E"/>
    <w:rsid w:val="00980C56"/>
    <w:rsid w:val="009E504F"/>
    <w:rsid w:val="009F5B2A"/>
    <w:rsid w:val="00BC6B44"/>
    <w:rsid w:val="00C63BBE"/>
    <w:rsid w:val="00CC21D2"/>
    <w:rsid w:val="00CF262F"/>
    <w:rsid w:val="00E27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67EA"/>
  <w15:chartTrackingRefBased/>
  <w15:docId w15:val="{3CB36E04-6C98-45E3-8199-89518BA5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B1"/>
    <w:pPr>
      <w:spacing w:after="0" w:line="240" w:lineRule="auto"/>
    </w:pPr>
    <w:rPr>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F01B1"/>
    <w:rPr>
      <w:b/>
      <w:bCs/>
      <w:noProof w:val="0"/>
      <w:lang w:val="en-AU"/>
    </w:rPr>
  </w:style>
  <w:style w:type="table" w:customStyle="1" w:styleId="GridTable1Light-Accent11">
    <w:name w:val="Grid Table 1 Light - Accent 11"/>
    <w:basedOn w:val="TableNormal"/>
    <w:uiPriority w:val="46"/>
    <w:rsid w:val="006F01B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17919"/>
    <w:pPr>
      <w:spacing w:after="200" w:line="276" w:lineRule="auto"/>
      <w:ind w:left="720"/>
      <w:contextualSpacing/>
    </w:pPr>
    <w:rPr>
      <w:sz w:val="22"/>
      <w:szCs w:val="22"/>
      <w:lang w:val="en-AU"/>
    </w:rPr>
  </w:style>
  <w:style w:type="paragraph" w:customStyle="1" w:styleId="RMITnormaltext">
    <w:name w:val="RMIT normal text"/>
    <w:basedOn w:val="NormalWeb"/>
    <w:link w:val="RMITnormaltextChar"/>
    <w:autoRedefine/>
    <w:qFormat/>
    <w:rsid w:val="00C63BBE"/>
    <w:pPr>
      <w:shd w:val="clear" w:color="auto" w:fill="FFFFFF"/>
      <w:spacing w:before="240" w:after="160" w:line="280" w:lineRule="atLeast"/>
    </w:pPr>
    <w:rPr>
      <w:rFonts w:asciiTheme="minorHAnsi" w:eastAsia="Times New Roman" w:hAnsiTheme="minorHAnsi" w:cstheme="minorHAnsi"/>
      <w:color w:val="0D0D0D" w:themeColor="text1" w:themeTint="F2"/>
      <w:sz w:val="22"/>
      <w:szCs w:val="22"/>
      <w:lang w:val="en-US"/>
    </w:rPr>
  </w:style>
  <w:style w:type="character" w:customStyle="1" w:styleId="RMITnormaltextChar">
    <w:name w:val="RMIT normal text Char"/>
    <w:basedOn w:val="DefaultParagraphFont"/>
    <w:link w:val="RMITnormaltext"/>
    <w:rsid w:val="00C63BBE"/>
    <w:rPr>
      <w:rFonts w:eastAsia="Times New Roman" w:cstheme="minorHAnsi"/>
      <w:color w:val="0D0D0D" w:themeColor="text1" w:themeTint="F2"/>
      <w:shd w:val="clear" w:color="auto" w:fill="FFFFFF"/>
      <w:lang w:val="en-US"/>
    </w:rPr>
  </w:style>
  <w:style w:type="paragraph" w:styleId="NoSpacing">
    <w:name w:val="No Spacing"/>
    <w:uiPriority w:val="1"/>
    <w:qFormat/>
    <w:rsid w:val="00C63BBE"/>
    <w:pPr>
      <w:spacing w:after="0" w:line="240" w:lineRule="auto"/>
    </w:pPr>
  </w:style>
  <w:style w:type="paragraph" w:styleId="NormalWeb">
    <w:name w:val="Normal (Web)"/>
    <w:basedOn w:val="Normal"/>
    <w:uiPriority w:val="99"/>
    <w:semiHidden/>
    <w:unhideWhenUsed/>
    <w:rsid w:val="00C63BB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St-Pierre</dc:creator>
  <cp:keywords/>
  <dc:description/>
  <cp:lastModifiedBy>Ashley St-Pierre</cp:lastModifiedBy>
  <cp:revision>7</cp:revision>
  <dcterms:created xsi:type="dcterms:W3CDTF">2021-06-20T00:45:00Z</dcterms:created>
  <dcterms:modified xsi:type="dcterms:W3CDTF">2021-06-20T11:39:00Z</dcterms:modified>
</cp:coreProperties>
</file>